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B" w:rsidRPr="00FE2E65" w:rsidRDefault="008C695B" w:rsidP="008C695B">
      <w:pPr>
        <w:jc w:val="center"/>
        <w:rPr>
          <w:rFonts w:ascii="Editor" w:hAnsi="Editor"/>
          <w:color w:val="4F6228" w:themeColor="accent3" w:themeShade="80"/>
          <w:sz w:val="32"/>
          <w:lang w:val="en-CA"/>
        </w:rPr>
      </w:pPr>
      <w:r w:rsidRPr="00FE2E65">
        <w:rPr>
          <w:rFonts w:ascii="Editor" w:eastAsia="Times New Roman" w:hAnsi="Editor" w:cs="Times New Roman"/>
          <w:b/>
          <w:bCs/>
          <w:color w:val="4F6228" w:themeColor="accent3" w:themeShade="80"/>
          <w:sz w:val="32"/>
        </w:rPr>
        <w:t>OUR VISION STATEMENT</w:t>
      </w:r>
    </w:p>
    <w:tbl>
      <w:tblPr>
        <w:tblStyle w:val="LightShading-Accent2"/>
        <w:tblW w:w="5000" w:type="pct"/>
        <w:tblLook w:val="04A0"/>
      </w:tblPr>
      <w:tblGrid>
        <w:gridCol w:w="9576"/>
      </w:tblGrid>
      <w:tr w:rsidR="008C695B" w:rsidRPr="00FE2E65" w:rsidTr="008C695B">
        <w:trPr>
          <w:cnfStyle w:val="100000000000"/>
        </w:trPr>
        <w:tc>
          <w:tcPr>
            <w:cnfStyle w:val="001000000000"/>
            <w:tcW w:w="0" w:type="auto"/>
            <w:hideMark/>
          </w:tcPr>
          <w:p w:rsidR="008C695B" w:rsidRPr="00FE2E65" w:rsidRDefault="008C695B" w:rsidP="008C695B">
            <w:pPr>
              <w:rPr>
                <w:rFonts w:ascii="Editor" w:eastAsia="Times New Roman" w:hAnsi="Editor" w:cs="Times New Roman"/>
                <w:color w:val="4F6228" w:themeColor="accent3" w:themeShade="80"/>
                <w:sz w:val="36"/>
                <w:szCs w:val="24"/>
              </w:rPr>
            </w:pPr>
          </w:p>
        </w:tc>
      </w:tr>
      <w:tr w:rsidR="008C695B" w:rsidRPr="00FE2E65" w:rsidTr="008C695B">
        <w:trPr>
          <w:cnfStyle w:val="000000100000"/>
          <w:trHeight w:val="123"/>
        </w:trPr>
        <w:tc>
          <w:tcPr>
            <w:cnfStyle w:val="001000000000"/>
            <w:tcW w:w="0" w:type="auto"/>
            <w:hideMark/>
          </w:tcPr>
          <w:p w:rsidR="008C695B" w:rsidRPr="00FE2E65" w:rsidRDefault="008C695B" w:rsidP="00B6083E">
            <w:pPr>
              <w:jc w:val="center"/>
              <w:rPr>
                <w:rFonts w:ascii="Editor" w:eastAsia="Times New Roman" w:hAnsi="Editor" w:cs="Times New Roman"/>
                <w:b w:val="0"/>
                <w:i/>
                <w:color w:val="4F6228" w:themeColor="accent3" w:themeShade="80"/>
                <w:sz w:val="36"/>
                <w:szCs w:val="24"/>
              </w:rPr>
            </w:pPr>
            <w:r w:rsidRPr="00FE2E65">
              <w:rPr>
                <w:rFonts w:ascii="Editor" w:eastAsia="Times New Roman" w:hAnsi="Editor" w:cs="Times New Roman"/>
                <w:color w:val="4F6228" w:themeColor="accent3" w:themeShade="80"/>
                <w:sz w:val="28"/>
                <w:szCs w:val="20"/>
              </w:rPr>
              <w:t>OUR VISION STATEMENT</w:t>
            </w:r>
            <w:r w:rsidRPr="00FE2E65">
              <w:rPr>
                <w:rFonts w:ascii="Editor" w:eastAsia="Times New Roman" w:hAnsi="Editor" w:cs="Times New Roman"/>
                <w:i/>
                <w:color w:val="4F6228" w:themeColor="accent3" w:themeShade="80"/>
                <w:sz w:val="28"/>
                <w:szCs w:val="20"/>
              </w:rPr>
              <w:t>: Sharing the Love of Jesus</w:t>
            </w:r>
          </w:p>
        </w:tc>
      </w:tr>
    </w:tbl>
    <w:p w:rsidR="008C695B" w:rsidRPr="00FE2E65" w:rsidRDefault="008C695B" w:rsidP="008C695B">
      <w:pPr>
        <w:pBdr>
          <w:bottom w:val="single" w:sz="12" w:space="0" w:color="auto"/>
        </w:pBdr>
        <w:rPr>
          <w:rFonts w:ascii="Editor" w:hAnsi="Editor"/>
          <w:color w:val="4F6228" w:themeColor="accent3" w:themeShade="80"/>
          <w:sz w:val="32"/>
          <w:u w:val="single"/>
          <w:lang w:val="en-CA"/>
        </w:rPr>
      </w:pPr>
    </w:p>
    <w:p w:rsidR="008C695B" w:rsidRPr="00FE2E65" w:rsidRDefault="008C695B" w:rsidP="008C695B">
      <w:pPr>
        <w:spacing w:after="0" w:line="240" w:lineRule="auto"/>
        <w:jc w:val="center"/>
        <w:rPr>
          <w:rFonts w:ascii="Editor" w:eastAsia="Times New Roman" w:hAnsi="Editor" w:cs="Times New Roman"/>
          <w:bCs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Cs/>
          <w:i/>
          <w:color w:val="4F6228" w:themeColor="accent3" w:themeShade="80"/>
          <w:sz w:val="24"/>
          <w:szCs w:val="18"/>
        </w:rPr>
        <w:t>"We aim to become more like Jesus as we respond to his love for us and as we share his love with others"</w:t>
      </w:r>
    </w:p>
    <w:p w:rsidR="008C695B" w:rsidRPr="00FE2E65" w:rsidRDefault="008C695B" w:rsidP="008C695B">
      <w:pPr>
        <w:spacing w:after="0" w:line="240" w:lineRule="auto"/>
        <w:jc w:val="center"/>
        <w:rPr>
          <w:rFonts w:ascii="Editor" w:eastAsia="Times New Roman" w:hAnsi="Editor" w:cs="Times New Roman"/>
          <w:color w:val="4F6228" w:themeColor="accent3" w:themeShade="80"/>
          <w:sz w:val="28"/>
          <w:szCs w:val="20"/>
        </w:rPr>
      </w:pPr>
    </w:p>
    <w:p w:rsidR="008C695B" w:rsidRPr="00FE2E65" w:rsidRDefault="008C695B" w:rsidP="008C695B">
      <w:pPr>
        <w:spacing w:after="0" w:line="240" w:lineRule="auto"/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bCs/>
          <w:color w:val="4F6228" w:themeColor="accent3" w:themeShade="80"/>
          <w:sz w:val="24"/>
          <w:szCs w:val="18"/>
        </w:rPr>
        <w:t>OUR CORE VALUES ARE:</w:t>
      </w:r>
      <w:r w:rsidRPr="00FE2E65"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  <w:t xml:space="preserve"> </w:t>
      </w:r>
    </w:p>
    <w:p w:rsidR="008C695B" w:rsidRPr="00FE2E65" w:rsidRDefault="008C695B" w:rsidP="008C695B">
      <w:pPr>
        <w:numPr>
          <w:ilvl w:val="0"/>
          <w:numId w:val="1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THE LOVE OF GOD</w:t>
      </w: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 shown in the cross of Jesus, inspiring our wholehearted love for Him.</w:t>
      </w:r>
    </w:p>
    <w:p w:rsidR="008C695B" w:rsidRPr="00FE2E65" w:rsidRDefault="008C695B" w:rsidP="008C695B">
      <w:pPr>
        <w:numPr>
          <w:ilvl w:val="0"/>
          <w:numId w:val="1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COMMUNION WITH</w:t>
      </w:r>
      <w:r w:rsidRPr="00FE2E65">
        <w:rPr>
          <w:rFonts w:ascii="Editor" w:eastAsia="Times New Roman" w:hAnsi="Editor" w:cs="Times New Roman"/>
          <w:b/>
          <w:i/>
          <w:color w:val="4F6228" w:themeColor="accent3" w:themeShade="80"/>
          <w:sz w:val="24"/>
          <w:szCs w:val="18"/>
        </w:rPr>
        <w:t xml:space="preserve"> </w:t>
      </w: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GOD</w:t>
      </w: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 in praise, prayer and the breaking of bread through the working of the Holy Spirit within us.</w:t>
      </w:r>
    </w:p>
    <w:p w:rsidR="008C695B" w:rsidRPr="00FE2E65" w:rsidRDefault="008C695B" w:rsidP="008C695B">
      <w:pPr>
        <w:numPr>
          <w:ilvl w:val="0"/>
          <w:numId w:val="1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THE FAMILY OF GOD</w:t>
      </w: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 welcoming and including all as of equal importance regardless of age, gender and status, as we meet together and share our lives together.</w:t>
      </w:r>
    </w:p>
    <w:p w:rsidR="008C695B" w:rsidRPr="00FE2E65" w:rsidRDefault="008C695B" w:rsidP="008C695B">
      <w:pPr>
        <w:numPr>
          <w:ilvl w:val="0"/>
          <w:numId w:val="1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THE WORD OF GOD</w:t>
      </w:r>
      <w:r w:rsidRPr="00FE2E65"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  <w:t>,</w:t>
      </w: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 which inspires and maintains our faith, guides our lives and encourages us to become more like Jesus.</w:t>
      </w:r>
    </w:p>
    <w:p w:rsidR="008C695B" w:rsidRPr="00FE2E65" w:rsidRDefault="008C695B" w:rsidP="008C695B">
      <w:pPr>
        <w:numPr>
          <w:ilvl w:val="0"/>
          <w:numId w:val="1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THE CONCERNS OF GOD</w:t>
      </w: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 for the poor and downtrodden, the lost and imprisoned, the suffering and those who mourn, the little children to whom His kingdom belongs; and for justice, mercy and peace for all.</w:t>
      </w:r>
    </w:p>
    <w:p w:rsidR="008C695B" w:rsidRPr="00FE2E65" w:rsidRDefault="008C695B" w:rsidP="008C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color w:val="4F6228" w:themeColor="accent3" w:themeShade="80"/>
          <w:sz w:val="24"/>
          <w:szCs w:val="18"/>
        </w:rPr>
        <w:t>THE MISSION OF GOD</w:t>
      </w: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 that all people may come to know Him by receiving Jesus and His love for them. </w:t>
      </w:r>
    </w:p>
    <w:p w:rsidR="008C695B" w:rsidRPr="00FE2E65" w:rsidRDefault="008C695B" w:rsidP="008C695B">
      <w:pPr>
        <w:spacing w:after="0" w:line="240" w:lineRule="auto"/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b/>
          <w:bCs/>
          <w:color w:val="4F6228" w:themeColor="accent3" w:themeShade="80"/>
          <w:sz w:val="24"/>
          <w:szCs w:val="18"/>
        </w:rPr>
        <w:t>WE PUT THIS INTO PRACTICE BY:</w:t>
      </w:r>
      <w:r w:rsidRPr="00FE2E65"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  <w:t xml:space="preserve"> </w:t>
      </w:r>
    </w:p>
    <w:p w:rsidR="008C695B" w:rsidRPr="00FE2E65" w:rsidRDefault="008C695B" w:rsidP="008C695B">
      <w:pPr>
        <w:numPr>
          <w:ilvl w:val="0"/>
          <w:numId w:val="2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>Regular worship, prayer and Bible reading and teaching.</w:t>
      </w:r>
    </w:p>
    <w:p w:rsidR="008C695B" w:rsidRPr="00FE2E65" w:rsidRDefault="008C695B" w:rsidP="008C695B">
      <w:pPr>
        <w:numPr>
          <w:ilvl w:val="0"/>
          <w:numId w:val="2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>Creating local opportunities to make all people of all ages aware of the Christian message.</w:t>
      </w:r>
    </w:p>
    <w:p w:rsidR="008C695B" w:rsidRPr="00FE2E65" w:rsidRDefault="008C695B" w:rsidP="008C695B">
      <w:pPr>
        <w:numPr>
          <w:ilvl w:val="0"/>
          <w:numId w:val="2"/>
        </w:numPr>
        <w:spacing w:before="100" w:beforeAutospacing="1" w:after="240" w:line="24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>Supporting the work of mission both in this country and overseas.</w:t>
      </w:r>
    </w:p>
    <w:p w:rsidR="008C695B" w:rsidRPr="00FE2E65" w:rsidRDefault="008C695B" w:rsidP="008C695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 xml:space="preserve">Having a network of support groups to help those who are ill, bereaved or in some other need.                         </w:t>
      </w:r>
    </w:p>
    <w:p w:rsidR="008C695B" w:rsidRPr="00FE2E65" w:rsidRDefault="008C695B" w:rsidP="008C695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</w:pPr>
      <w:r w:rsidRPr="00FE2E65">
        <w:rPr>
          <w:rFonts w:ascii="Editor" w:eastAsia="Times New Roman" w:hAnsi="Editor" w:cs="Times New Roman"/>
          <w:i/>
          <w:color w:val="4F6228" w:themeColor="accent3" w:themeShade="80"/>
          <w:sz w:val="24"/>
          <w:szCs w:val="18"/>
        </w:rPr>
        <w:t>Having fellowship groups to support one another spiritually and socially</w:t>
      </w:r>
      <w:r w:rsidRPr="00FE2E65">
        <w:rPr>
          <w:rFonts w:ascii="Editor" w:eastAsia="Times New Roman" w:hAnsi="Editor" w:cs="Times New Roman"/>
          <w:color w:val="4F6228" w:themeColor="accent3" w:themeShade="80"/>
          <w:sz w:val="24"/>
          <w:szCs w:val="18"/>
        </w:rPr>
        <w:t>.</w:t>
      </w:r>
    </w:p>
    <w:p w:rsidR="00FC2188" w:rsidRDefault="00FC2188"/>
    <w:sectPr w:rsidR="00FC2188" w:rsidSect="00FC2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it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C5D"/>
    <w:multiLevelType w:val="multilevel"/>
    <w:tmpl w:val="C33E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E5AEB"/>
    <w:multiLevelType w:val="multilevel"/>
    <w:tmpl w:val="931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695B"/>
    <w:rsid w:val="008C695B"/>
    <w:rsid w:val="00FC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5B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8C69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C695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C69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Acer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2011-04-05T18:33:00Z</dcterms:created>
  <dcterms:modified xsi:type="dcterms:W3CDTF">2011-04-05T18:36:00Z</dcterms:modified>
</cp:coreProperties>
</file>