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8"/>
          <w:szCs w:val="28"/>
        </w:rPr>
      </w:pPr>
      <w:r>
        <w:rPr>
          <w:sz w:val="28"/>
          <w:szCs w:val="28"/>
        </w:rPr>
        <w:t>KILLAM PENTECOSTAL TABERNACLE</w:t>
      </w:r>
    </w:p>
    <w:p>
      <w:pPr>
        <w:pStyle w:val="Normal"/>
        <w:bidi w:val="0"/>
        <w:jc w:val="center"/>
        <w:rPr>
          <w:sz w:val="28"/>
          <w:szCs w:val="28"/>
        </w:rPr>
      </w:pPr>
      <w:r>
        <w:rPr>
          <w:sz w:val="28"/>
          <w:szCs w:val="28"/>
        </w:rPr>
        <w:t>(KPT)</w:t>
      </w:r>
    </w:p>
    <w:p>
      <w:pPr>
        <w:pStyle w:val="Normal"/>
        <w:bidi w:val="0"/>
        <w:jc w:val="left"/>
        <w:rPr/>
      </w:pPr>
      <w:r>
        <w:rPr>
          <w:b/>
          <w:bCs/>
          <w:sz w:val="28"/>
          <w:szCs w:val="28"/>
        </w:rPr>
        <w:t>Church and Community</w:t>
      </w:r>
    </w:p>
    <w:p>
      <w:pPr>
        <w:pStyle w:val="Normal"/>
        <w:bidi w:val="0"/>
        <w:jc w:val="left"/>
        <w:rPr>
          <w:sz w:val="28"/>
          <w:szCs w:val="28"/>
        </w:rPr>
      </w:pPr>
      <w:r>
        <w:rPr>
          <w:sz w:val="28"/>
          <w:szCs w:val="28"/>
        </w:rPr>
      </w:r>
    </w:p>
    <w:p>
      <w:pPr>
        <w:pStyle w:val="Normal"/>
        <w:bidi w:val="0"/>
        <w:jc w:val="left"/>
        <w:rPr>
          <w:sz w:val="30"/>
          <w:szCs w:val="30"/>
        </w:rPr>
      </w:pPr>
      <w:r>
        <w:rPr>
          <w:sz w:val="30"/>
          <w:szCs w:val="30"/>
        </w:rPr>
        <w:t>KPT is a church located in Killam, Alberta, a lovely prairie town about 90 minutes southeast of Edmonton.  Our community has a hospital, a recreation centre, some stores for shopping, and is in close proximity to Camrose where many retail needs and medical needs can be met.  A detachment of the RCMP is in our town.  We also have a public school located just blocks from our church.  Located in Flagstaff County, this is an affordable area, particularly in housing, and usually housing in a variety of accommodations is readily available.</w:t>
      </w:r>
    </w:p>
    <w:p>
      <w:pPr>
        <w:pStyle w:val="Normal"/>
        <w:bidi w:val="0"/>
        <w:jc w:val="left"/>
        <w:rPr>
          <w:sz w:val="30"/>
          <w:szCs w:val="30"/>
        </w:rPr>
      </w:pPr>
      <w:r>
        <w:rPr>
          <w:sz w:val="30"/>
          <w:szCs w:val="30"/>
        </w:rPr>
      </w:r>
    </w:p>
    <w:p>
      <w:pPr>
        <w:pStyle w:val="Normal"/>
        <w:bidi w:val="0"/>
        <w:jc w:val="left"/>
        <w:rPr>
          <w:sz w:val="28"/>
          <w:szCs w:val="28"/>
        </w:rPr>
      </w:pPr>
      <w:r>
        <w:rPr>
          <w:sz w:val="28"/>
          <w:szCs w:val="28"/>
        </w:rPr>
        <w:t>Our church owns a church building as well as a former theatre, now called "The Living Room".  At this time we use this larger facility for community events, and for weekly prayer.  Yet we'd like to see how this building could become a centre for many additional events and programs to inspire and minister to the community around us with the love of God.</w:t>
      </w:r>
    </w:p>
    <w:p>
      <w:pPr>
        <w:pStyle w:val="Normal"/>
        <w:bidi w:val="0"/>
        <w:jc w:val="left"/>
        <w:rPr>
          <w:sz w:val="28"/>
          <w:szCs w:val="28"/>
        </w:rPr>
      </w:pPr>
      <w:r>
        <w:rPr>
          <w:sz w:val="28"/>
          <w:szCs w:val="28"/>
        </w:rPr>
      </w:r>
    </w:p>
    <w:p>
      <w:pPr>
        <w:pStyle w:val="Normal"/>
        <w:bidi w:val="0"/>
        <w:jc w:val="left"/>
        <w:rPr>
          <w:sz w:val="28"/>
          <w:szCs w:val="28"/>
        </w:rPr>
      </w:pPr>
      <w:r>
        <w:rPr>
          <w:sz w:val="28"/>
          <w:szCs w:val="28"/>
        </w:rPr>
        <w:t>Our congregation is multi-generational.  We have a strong team of musicians for our services, and a children's church ministry, as well as mid-week programs for girls and boys.</w:t>
      </w:r>
    </w:p>
    <w:p>
      <w:pPr>
        <w:pStyle w:val="Normal"/>
        <w:bidi w:val="0"/>
        <w:jc w:val="left"/>
        <w:rPr>
          <w:sz w:val="30"/>
          <w:szCs w:val="30"/>
        </w:rPr>
      </w:pPr>
      <w:r>
        <w:rPr>
          <w:sz w:val="30"/>
          <w:szCs w:val="30"/>
        </w:rPr>
      </w:r>
    </w:p>
    <w:p>
      <w:pPr>
        <w:pStyle w:val="Normal"/>
        <w:bidi w:val="0"/>
        <w:jc w:val="left"/>
        <w:rPr>
          <w:b/>
          <w:bCs/>
          <w:sz w:val="28"/>
          <w:szCs w:val="28"/>
        </w:rPr>
      </w:pPr>
      <w:r>
        <w:rPr>
          <w:b/>
          <w:bCs/>
          <w:sz w:val="28"/>
          <w:szCs w:val="28"/>
        </w:rPr>
        <w:t>Leadership of our Lead Pastor</w:t>
      </w:r>
    </w:p>
    <w:p>
      <w:pPr>
        <w:pStyle w:val="Normal"/>
        <w:bidi w:val="0"/>
        <w:jc w:val="left"/>
        <w:rPr>
          <w:sz w:val="28"/>
          <w:szCs w:val="28"/>
        </w:rPr>
      </w:pPr>
      <w:r>
        <w:rPr>
          <w:sz w:val="28"/>
          <w:szCs w:val="28"/>
        </w:rPr>
      </w:r>
    </w:p>
    <w:p>
      <w:pPr>
        <w:pStyle w:val="Normal"/>
        <w:bidi w:val="0"/>
        <w:jc w:val="left"/>
        <w:rPr>
          <w:sz w:val="28"/>
          <w:szCs w:val="28"/>
        </w:rPr>
      </w:pPr>
      <w:r>
        <w:rPr>
          <w:sz w:val="28"/>
          <w:szCs w:val="28"/>
        </w:rPr>
        <w:t>KPT is looking for a leader with strong Pastoral giftings.   As a fellowship of believers,</w:t>
      </w:r>
    </w:p>
    <w:p>
      <w:pPr>
        <w:pStyle w:val="Normal"/>
        <w:bidi w:val="0"/>
        <w:jc w:val="left"/>
        <w:rPr>
          <w:sz w:val="28"/>
          <w:szCs w:val="28"/>
        </w:rPr>
      </w:pPr>
      <w:r>
        <w:rPr>
          <w:sz w:val="28"/>
          <w:szCs w:val="28"/>
        </w:rPr>
        <w:t>we aspire to be engaged in service to God and the community/county around us, and are looking for a leader with a heart to reach people for Christ.  The person we seek should be wanting to build on previous community and inter-church endeavors, as well as one who finds ways to minister to the needs in our town and rural area, consistently</w:t>
      </w:r>
    </w:p>
    <w:p>
      <w:pPr>
        <w:pStyle w:val="Normal"/>
        <w:bidi w:val="0"/>
        <w:jc w:val="left"/>
        <w:rPr>
          <w:sz w:val="28"/>
          <w:szCs w:val="28"/>
        </w:rPr>
      </w:pPr>
      <w:r>
        <w:rPr>
          <w:sz w:val="28"/>
          <w:szCs w:val="28"/>
        </w:rPr>
        <w:t>operating in grace.  As our church has helped to lead the way in breaking barriers between denominations in prayer, our new leader should look for opportunities to bridge gaps to help our churches to serve God together.</w:t>
      </w:r>
    </w:p>
    <w:p>
      <w:pPr>
        <w:pStyle w:val="Normal"/>
        <w:bidi w:val="0"/>
        <w:jc w:val="left"/>
        <w:rPr>
          <w:sz w:val="28"/>
          <w:szCs w:val="28"/>
        </w:rPr>
      </w:pPr>
      <w:r>
        <w:rPr>
          <w:sz w:val="28"/>
          <w:szCs w:val="28"/>
        </w:rPr>
      </w:r>
    </w:p>
    <w:p>
      <w:pPr>
        <w:pStyle w:val="Normal"/>
        <w:bidi w:val="0"/>
        <w:jc w:val="left"/>
        <w:rPr>
          <w:sz w:val="28"/>
          <w:szCs w:val="28"/>
        </w:rPr>
      </w:pPr>
      <w:r>
        <w:rPr>
          <w:sz w:val="28"/>
          <w:szCs w:val="28"/>
        </w:rPr>
        <w:t>Our new Pastor should have a proven track record in assisting churches where they've served to spread the Good News; in helping people to grow through their spiritual gifts;  and in being  a strong communicator of the principles in God's word.  He/she should have the capacity to equip our congregation, to delegate responsibilities, and to  mentor the leaders of our assembly to grow in their leadership ministries. We're looking for a team player who is relational, and a servant-leader who is a visionary and creative, to guide us in new ministry opportunities.  We truly want to grow our church and God's kingdom!</w:t>
      </w:r>
    </w:p>
    <w:p>
      <w:pPr>
        <w:pStyle w:val="Normal"/>
        <w:bidi w:val="0"/>
        <w:jc w:val="left"/>
        <w:rPr>
          <w:sz w:val="28"/>
          <w:szCs w:val="28"/>
        </w:rPr>
      </w:pPr>
      <w:r>
        <w:rPr>
          <w:sz w:val="28"/>
          <w:szCs w:val="28"/>
        </w:rPr>
        <w:t xml:space="preserve"> </w:t>
      </w:r>
      <w:r>
        <w:rPr>
          <w:sz w:val="28"/>
          <w:szCs w:val="28"/>
        </w:rPr>
        <w:t xml:space="preserve">"Brave Girls" is a newer ministry for girls, and a similar ministry is just starting for boys, and both have participants from the church as well as from the community.  </w:t>
      </w:r>
    </w:p>
    <w:p>
      <w:pPr>
        <w:pStyle w:val="Normal"/>
        <w:bidi w:val="0"/>
        <w:jc w:val="left"/>
        <w:rPr>
          <w:sz w:val="28"/>
          <w:szCs w:val="28"/>
        </w:rPr>
      </w:pPr>
      <w:r>
        <w:rPr>
          <w:sz w:val="28"/>
          <w:szCs w:val="28"/>
        </w:rPr>
        <w:t>Our women enjoy Women's Ministries as planned, and a monthly luncheon after service has proven to be a great time of fellowship.</w:t>
      </w:r>
    </w:p>
    <w:p>
      <w:pPr>
        <w:pStyle w:val="Normal"/>
        <w:bidi w:val="0"/>
        <w:jc w:val="left"/>
        <w:rPr>
          <w:sz w:val="28"/>
          <w:szCs w:val="28"/>
        </w:rPr>
      </w:pPr>
      <w:r>
        <w:rPr>
          <w:sz w:val="28"/>
          <w:szCs w:val="28"/>
        </w:rPr>
      </w:r>
    </w:p>
    <w:p>
      <w:pPr>
        <w:pStyle w:val="Normal"/>
        <w:bidi w:val="0"/>
        <w:jc w:val="left"/>
        <w:rPr>
          <w:b/>
          <w:bCs/>
          <w:sz w:val="28"/>
          <w:szCs w:val="28"/>
        </w:rPr>
      </w:pPr>
      <w:r>
        <w:rPr>
          <w:b/>
          <w:bCs/>
          <w:sz w:val="28"/>
          <w:szCs w:val="28"/>
        </w:rPr>
        <w:t>Education and Qualifications Sought</w:t>
      </w:r>
    </w:p>
    <w:p>
      <w:pPr>
        <w:pStyle w:val="Normal"/>
        <w:bidi w:val="0"/>
        <w:jc w:val="left"/>
        <w:rPr>
          <w:b/>
          <w:bCs/>
          <w:sz w:val="28"/>
          <w:szCs w:val="28"/>
        </w:rPr>
      </w:pPr>
      <w:r>
        <w:rPr>
          <w:b/>
          <w:bCs/>
          <w:sz w:val="28"/>
          <w:szCs w:val="28"/>
        </w:rPr>
      </w:r>
    </w:p>
    <w:p>
      <w:pPr>
        <w:pStyle w:val="Normal"/>
        <w:bidi w:val="0"/>
        <w:jc w:val="left"/>
        <w:rPr>
          <w:sz w:val="28"/>
          <w:szCs w:val="28"/>
        </w:rPr>
      </w:pPr>
      <w:r>
        <w:rPr>
          <w:sz w:val="28"/>
          <w:szCs w:val="28"/>
        </w:rPr>
        <w:t>The one we seek should have an undergraduate theological degree, be a credential holder or be eligible to receive credentials with the Pentecostal Assemblies of Canada, and be a resident of Canada.  As well, they should have a minimum of 3 years previous experience in a pastoral role.</w:t>
      </w:r>
    </w:p>
    <w:p>
      <w:pPr>
        <w:pStyle w:val="Normal"/>
        <w:bidi w:val="0"/>
        <w:jc w:val="left"/>
        <w:rPr>
          <w:sz w:val="28"/>
          <w:szCs w:val="28"/>
        </w:rPr>
      </w:pPr>
      <w:r>
        <w:rPr>
          <w:sz w:val="28"/>
          <w:szCs w:val="28"/>
        </w:rPr>
      </w:r>
    </w:p>
    <w:p>
      <w:pPr>
        <w:pStyle w:val="Normal"/>
        <w:bidi w:val="0"/>
        <w:jc w:val="left"/>
        <w:rPr>
          <w:b/>
          <w:bCs/>
          <w:sz w:val="28"/>
          <w:szCs w:val="28"/>
        </w:rPr>
      </w:pPr>
      <w:r>
        <w:rPr>
          <w:b/>
          <w:bCs/>
          <w:sz w:val="28"/>
          <w:szCs w:val="28"/>
        </w:rPr>
        <w:t>Application</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Please send a cover letter and a resume to board@killampentecostal.ca.  December </w:t>
      </w:r>
      <w:r>
        <w:rPr>
          <w:sz w:val="28"/>
          <w:szCs w:val="28"/>
        </w:rPr>
        <w:t>31</w:t>
      </w:r>
      <w:r>
        <w:rPr>
          <w:sz w:val="28"/>
          <w:szCs w:val="28"/>
        </w:rPr>
        <w:t>/24 is the deadline to forward applications.  Those selected for an interview will be contacted.</w:t>
      </w:r>
      <w:r>
        <w:rPr>
          <w:sz w:val="28"/>
          <w:szCs w:val="28"/>
        </w:rPr>
        <w:t xml:space="preserve">  </w:t>
      </w:r>
      <w:r>
        <w:rPr>
          <w:sz w:val="28"/>
          <w:szCs w:val="28"/>
        </w:rPr>
        <w:t>A job description will be available to interested applicants.</w:t>
      </w:r>
      <w:r>
        <w:rPr>
          <w:sz w:val="28"/>
          <w:szCs w:val="28"/>
        </w:rPr>
        <w:t xml:space="preserve"> Of note, this is a full-time position.</w:t>
      </w:r>
    </w:p>
    <w:p>
      <w:pPr>
        <w:pStyle w:val="Normal"/>
        <w:bidi w:val="0"/>
        <w:jc w:val="left"/>
        <w:rPr>
          <w:sz w:val="28"/>
          <w:szCs w:val="28"/>
        </w:rPr>
      </w:pPr>
      <w:r>
        <w:rPr>
          <w:sz w:val="28"/>
          <w:szCs w:val="28"/>
        </w:rPr>
      </w:r>
    </w:p>
    <w:p>
      <w:pPr>
        <w:pStyle w:val="Normal"/>
        <w:bidi w:val="0"/>
        <w:jc w:val="left"/>
        <w:rPr>
          <w:b/>
          <w:bCs/>
          <w:sz w:val="28"/>
          <w:szCs w:val="28"/>
        </w:rPr>
      </w:pPr>
      <w:r>
        <w:rPr>
          <w:b/>
          <w:bCs/>
          <w:sz w:val="28"/>
          <w:szCs w:val="28"/>
        </w:rPr>
        <w:t>Further Information</w:t>
      </w:r>
    </w:p>
    <w:p>
      <w:pPr>
        <w:pStyle w:val="Normal"/>
        <w:bidi w:val="0"/>
        <w:jc w:val="left"/>
        <w:rPr>
          <w:sz w:val="28"/>
          <w:szCs w:val="28"/>
        </w:rPr>
      </w:pPr>
      <w:r>
        <w:rPr>
          <w:sz w:val="28"/>
          <w:szCs w:val="28"/>
        </w:rPr>
      </w:r>
    </w:p>
    <w:p>
      <w:pPr>
        <w:pStyle w:val="Normal"/>
        <w:bidi w:val="0"/>
        <w:jc w:val="left"/>
        <w:rPr>
          <w:sz w:val="28"/>
          <w:szCs w:val="28"/>
        </w:rPr>
      </w:pPr>
      <w:r>
        <w:rPr>
          <w:sz w:val="28"/>
          <w:szCs w:val="28"/>
        </w:rPr>
        <w:t>For further information, please see the following web pages:</w:t>
      </w:r>
    </w:p>
    <w:p>
      <w:pPr>
        <w:pStyle w:val="Normal"/>
        <w:bidi w:val="0"/>
        <w:jc w:val="left"/>
        <w:rPr>
          <w:sz w:val="28"/>
          <w:szCs w:val="28"/>
        </w:rPr>
      </w:pPr>
      <w:r>
        <w:rPr>
          <w:sz w:val="28"/>
          <w:szCs w:val="28"/>
        </w:rPr>
        <w:t>(1)</w:t>
        <w:tab/>
        <w:t>town.killam.ab.ca</w:t>
        <w:tab/>
        <w:tab/>
        <w:tab/>
        <w:tab/>
        <w:t>Town of Killam's web site</w:t>
      </w:r>
    </w:p>
    <w:p>
      <w:pPr>
        <w:pStyle w:val="Normal"/>
        <w:bidi w:val="0"/>
        <w:jc w:val="left"/>
        <w:rPr>
          <w:sz w:val="28"/>
          <w:szCs w:val="28"/>
        </w:rPr>
      </w:pPr>
      <w:r>
        <w:rPr>
          <w:sz w:val="28"/>
          <w:szCs w:val="28"/>
        </w:rPr>
        <w:t>(2)</w:t>
        <w:tab/>
        <w:t>flagstaff.ab.ca</w:t>
        <w:tab/>
        <w:tab/>
        <w:tab/>
        <w:tab/>
        <w:t>Flagstaff County web site</w:t>
      </w:r>
    </w:p>
    <w:p>
      <w:pPr>
        <w:pStyle w:val="Normal"/>
        <w:bidi w:val="0"/>
        <w:jc w:val="left"/>
        <w:rPr>
          <w:sz w:val="28"/>
          <w:szCs w:val="28"/>
        </w:rPr>
      </w:pPr>
      <w:r>
        <w:rPr>
          <w:sz w:val="28"/>
          <w:szCs w:val="28"/>
        </w:rPr>
        <w:t>(3)</w:t>
        <w:tab/>
        <w:t>killampentecostal.ca</w:t>
        <w:tab/>
        <w:tab/>
        <w:tab/>
        <w:t>Church web site</w:t>
      </w:r>
    </w:p>
    <w:p>
      <w:pPr>
        <w:pStyle w:val="Normal"/>
        <w:bidi w:val="0"/>
        <w:jc w:val="left"/>
        <w:rPr>
          <w:sz w:val="28"/>
          <w:szCs w:val="28"/>
        </w:rPr>
      </w:pPr>
      <w:r>
        <w:rPr>
          <w:sz w:val="28"/>
          <w:szCs w:val="28"/>
        </w:rPr>
        <w:t>(4)</w:t>
        <w:tab/>
        <w:t>abnwt.com</w:t>
        <w:tab/>
        <w:tab/>
        <w:tab/>
        <w:tab/>
        <w:tab/>
        <w:t>PAOC District web site</w:t>
      </w:r>
    </w:p>
    <w:p>
      <w:pPr>
        <w:pStyle w:val="Normal"/>
        <w:bidi w:val="0"/>
        <w:jc w:val="left"/>
        <w:rPr>
          <w:sz w:val="28"/>
          <w:szCs w:val="28"/>
        </w:rPr>
      </w:pPr>
      <w:r>
        <w:rPr>
          <w:sz w:val="28"/>
          <w:szCs w:val="28"/>
        </w:rPr>
      </w:r>
    </w:p>
    <w:p>
      <w:pPr>
        <w:pStyle w:val="Normal"/>
        <w:bidi w:val="0"/>
        <w:jc w:val="left"/>
        <w:rPr>
          <w:sz w:val="28"/>
          <w:szCs w:val="28"/>
        </w:rPr>
      </w:pPr>
      <w:r>
        <w:rPr>
          <w:sz w:val="28"/>
          <w:szCs w:val="28"/>
        </w:rPr>
        <w:t>Thank you for prayerfully considering this ministry opportunity!</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219</TotalTime>
  <Application>LibreOffice/7.5.4.2$Windows_X86_64 LibreOffice_project/36ccfdc35048b057fd9854c757a8b67ec53977b6</Application>
  <AppVersion>15.0000</AppVersion>
  <Pages>2</Pages>
  <Words>601</Words>
  <Characters>3040</Characters>
  <CharactersWithSpaces>3652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2024-10-22T13:50:22Z</dcterms:created>
  <dc:creator/>
  <dc:description/>
  <dc:language>en-CA</dc:language>
  <cp:lastModifiedBy/>
  <cp:lastPrinted>2024-10-30T08:27:26Z</cp:lastPrinted>
  <dcterms:modified xsi:type="dcterms:W3CDTF">2024-11-01T08:41:28Z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