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78B5" w14:textId="77777777" w:rsidR="00B02656" w:rsidRPr="00B02656" w:rsidRDefault="00B02656" w:rsidP="00B02656">
      <w:pPr>
        <w:spacing w:after="0" w:line="240" w:lineRule="auto"/>
        <w:rPr>
          <w:rFonts w:ascii="Times New Roman" w:eastAsia="Times New Roman" w:hAnsi="Times New Roman" w:cs="Times New Roman"/>
          <w:kern w:val="0"/>
          <w:sz w:val="24"/>
          <w:szCs w:val="24"/>
          <w:lang w:eastAsia="en-CA"/>
          <w14:ligatures w14:val="none"/>
        </w:rPr>
      </w:pPr>
    </w:p>
    <w:p w14:paraId="32B67D10" w14:textId="6DB1A4DA" w:rsidR="00B02656" w:rsidRPr="00D81F62" w:rsidRDefault="00B02656" w:rsidP="00B02656">
      <w:pPr>
        <w:spacing w:after="0" w:line="240" w:lineRule="auto"/>
        <w:jc w:val="center"/>
        <w:rPr>
          <w:rFonts w:ascii="Arial" w:eastAsia="Times New Roman" w:hAnsi="Arial" w:cs="Arial"/>
          <w:kern w:val="0"/>
          <w:sz w:val="28"/>
          <w:szCs w:val="28"/>
          <w:lang w:eastAsia="en-CA"/>
          <w14:ligatures w14:val="none"/>
        </w:rPr>
      </w:pPr>
      <w:r w:rsidRPr="00D81F62">
        <w:rPr>
          <w:rFonts w:ascii="Arial" w:eastAsia="Times New Roman" w:hAnsi="Arial" w:cs="Arial"/>
          <w:b/>
          <w:bCs/>
          <w:color w:val="161E2A"/>
          <w:kern w:val="0"/>
          <w:sz w:val="28"/>
          <w:szCs w:val="28"/>
          <w:lang w:eastAsia="en-CA"/>
          <w14:ligatures w14:val="none"/>
        </w:rPr>
        <w:t>National Power Abuse Policy</w:t>
      </w:r>
    </w:p>
    <w:p w14:paraId="1DE8A954" w14:textId="77777777" w:rsidR="00B02656" w:rsidRPr="00D81F62" w:rsidRDefault="00B02656" w:rsidP="00B02656">
      <w:pPr>
        <w:spacing w:after="0" w:line="240" w:lineRule="auto"/>
        <w:jc w:val="center"/>
        <w:rPr>
          <w:rFonts w:ascii="Arial" w:eastAsia="Times New Roman" w:hAnsi="Arial" w:cs="Arial"/>
          <w:kern w:val="0"/>
          <w:sz w:val="28"/>
          <w:szCs w:val="28"/>
          <w:lang w:eastAsia="en-CA"/>
          <w14:ligatures w14:val="none"/>
        </w:rPr>
      </w:pPr>
      <w:r w:rsidRPr="00D81F62">
        <w:rPr>
          <w:rFonts w:ascii="Arial" w:eastAsia="Times New Roman" w:hAnsi="Arial" w:cs="Arial"/>
          <w:b/>
          <w:bCs/>
          <w:color w:val="161E2A"/>
          <w:kern w:val="0"/>
          <w:sz w:val="28"/>
          <w:szCs w:val="28"/>
          <w:lang w:eastAsia="en-CA"/>
          <w14:ligatures w14:val="none"/>
        </w:rPr>
        <w:t>The Pentecostal Assemblies of Canada</w:t>
      </w:r>
    </w:p>
    <w:p w14:paraId="0E16FC04" w14:textId="2EACB27D" w:rsidR="00B02656" w:rsidRPr="00D81F62" w:rsidRDefault="00F10907" w:rsidP="00B02656">
      <w:pPr>
        <w:spacing w:after="0" w:line="240" w:lineRule="auto"/>
        <w:rPr>
          <w:rFonts w:ascii="Arial" w:eastAsia="Times New Roman" w:hAnsi="Arial" w:cs="Arial"/>
          <w:kern w:val="0"/>
          <w:sz w:val="24"/>
          <w:szCs w:val="24"/>
          <w:lang w:eastAsia="en-CA"/>
          <w14:ligatures w14:val="none"/>
        </w:rPr>
      </w:pPr>
      <w:r>
        <w:rPr>
          <w:rFonts w:ascii="Arial" w:eastAsia="Times New Roman" w:hAnsi="Arial" w:cs="Arial"/>
          <w:color w:val="161E2A"/>
          <w:kern w:val="0"/>
          <w:sz w:val="24"/>
          <w:szCs w:val="24"/>
          <w:lang w:eastAsia="en-CA"/>
          <w14:ligatures w14:val="none"/>
        </w:rPr>
        <w:t xml:space="preserve"> </w:t>
      </w:r>
    </w:p>
    <w:p w14:paraId="22CED0B1" w14:textId="639D2969" w:rsidR="00B02656" w:rsidRPr="00D81F62" w:rsidRDefault="00B02656" w:rsidP="00891286">
      <w:pPr>
        <w:spacing w:after="0" w:line="240" w:lineRule="auto"/>
        <w:jc w:val="both"/>
        <w:rPr>
          <w:rFonts w:ascii="Arial" w:eastAsia="Times New Roman" w:hAnsi="Arial" w:cs="Arial"/>
          <w:kern w:val="0"/>
          <w:sz w:val="24"/>
          <w:szCs w:val="24"/>
          <w:lang w:eastAsia="en-CA"/>
          <w14:ligatures w14:val="none"/>
        </w:rPr>
      </w:pPr>
      <w:r w:rsidRPr="00D81F62">
        <w:rPr>
          <w:rFonts w:ascii="Arial" w:eastAsia="Times New Roman" w:hAnsi="Arial" w:cs="Arial"/>
          <w:color w:val="161E2A"/>
          <w:kern w:val="0"/>
          <w:sz w:val="24"/>
          <w:szCs w:val="24"/>
          <w:lang w:eastAsia="en-CA"/>
          <w14:ligatures w14:val="none"/>
        </w:rPr>
        <w:t xml:space="preserve">As a community, </w:t>
      </w:r>
      <w:r w:rsidR="002D198E" w:rsidRPr="00D81F62">
        <w:rPr>
          <w:rFonts w:ascii="Arial" w:eastAsia="Times New Roman" w:hAnsi="Arial" w:cs="Arial"/>
          <w:color w:val="161E2A"/>
          <w:kern w:val="0"/>
          <w:sz w:val="24"/>
          <w:szCs w:val="24"/>
          <w:lang w:eastAsia="en-CA"/>
          <w14:ligatures w14:val="none"/>
        </w:rPr>
        <w:t>T</w:t>
      </w:r>
      <w:r w:rsidRPr="00D81F62">
        <w:rPr>
          <w:rFonts w:ascii="Arial" w:eastAsia="Times New Roman" w:hAnsi="Arial" w:cs="Arial"/>
          <w:color w:val="161E2A"/>
          <w:kern w:val="0"/>
          <w:sz w:val="24"/>
          <w:szCs w:val="24"/>
          <w:lang w:eastAsia="en-CA"/>
          <w14:ligatures w14:val="none"/>
        </w:rPr>
        <w:t xml:space="preserve">he Pentecostal Assemblies of Canada (PAOC) is committed to creating a healthy church culture that safeguards and protects all its members and adherents, especially children and youth, from experiencing any kind of power abuse. We are committed to protecting the vulnerable, caring for survivors, and holding abusers accountable. Power abuse and its impact prevent </w:t>
      </w:r>
      <w:r w:rsidR="003B452D" w:rsidRPr="00D81F62">
        <w:rPr>
          <w:rFonts w:ascii="Arial" w:eastAsia="Times New Roman" w:hAnsi="Arial" w:cs="Arial"/>
          <w:color w:val="161E2A"/>
          <w:kern w:val="0"/>
          <w:sz w:val="24"/>
          <w:szCs w:val="24"/>
          <w:lang w:eastAsia="en-CA"/>
          <w14:ligatures w14:val="none"/>
        </w:rPr>
        <w:t>people</w:t>
      </w:r>
      <w:r w:rsidRPr="00D81F62">
        <w:rPr>
          <w:rFonts w:ascii="Arial" w:eastAsia="Times New Roman" w:hAnsi="Arial" w:cs="Arial"/>
          <w:color w:val="161E2A"/>
          <w:kern w:val="0"/>
          <w:sz w:val="24"/>
          <w:szCs w:val="24"/>
          <w:lang w:eastAsia="en-CA"/>
          <w14:ligatures w14:val="none"/>
        </w:rPr>
        <w:t xml:space="preserve"> in our churches from fully experiencing the transforming presence of God and is contrary to the mission of God to restore all things. </w:t>
      </w:r>
      <w:r w:rsidR="00D04BD3" w:rsidRPr="00D81F62">
        <w:rPr>
          <w:rFonts w:ascii="Arial" w:eastAsia="Times New Roman" w:hAnsi="Arial" w:cs="Arial"/>
          <w:color w:val="161E2A"/>
          <w:kern w:val="0"/>
          <w:sz w:val="24"/>
          <w:szCs w:val="24"/>
          <w:lang w:eastAsia="en-CA"/>
          <w14:ligatures w14:val="none"/>
        </w:rPr>
        <w:t xml:space="preserve">Our </w:t>
      </w:r>
      <w:r w:rsidRPr="00D81F62">
        <w:rPr>
          <w:rFonts w:ascii="Arial" w:eastAsia="Times New Roman" w:hAnsi="Arial" w:cs="Arial"/>
          <w:color w:val="161E2A"/>
          <w:kern w:val="0"/>
          <w:sz w:val="24"/>
          <w:szCs w:val="24"/>
          <w:lang w:eastAsia="en-CA"/>
          <w14:ligatures w14:val="none"/>
        </w:rPr>
        <w:t xml:space="preserve">commitments come from God, who is a refuge for the abused and never ignores their cries for help. </w:t>
      </w:r>
    </w:p>
    <w:p w14:paraId="7328D95C" w14:textId="77777777" w:rsidR="00B02656" w:rsidRPr="00D81F62" w:rsidRDefault="00B02656" w:rsidP="00891286">
      <w:pPr>
        <w:spacing w:after="0" w:line="240" w:lineRule="auto"/>
        <w:jc w:val="both"/>
        <w:rPr>
          <w:rFonts w:ascii="Arial" w:eastAsia="Times New Roman" w:hAnsi="Arial" w:cs="Arial"/>
          <w:kern w:val="0"/>
          <w:sz w:val="24"/>
          <w:szCs w:val="24"/>
          <w:lang w:eastAsia="en-CA"/>
          <w14:ligatures w14:val="none"/>
        </w:rPr>
      </w:pPr>
    </w:p>
    <w:p w14:paraId="01278E12" w14:textId="28E30540"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Power abuse is a particularly grievous sin (and often a crime), when someone in a position of power and trust violates or exploits someone who is often powerless to stop it. God rejects leaders who domineer, serve themselves, and abuse power to prey upon the vulnerable. Jesus taught that leaders must use power in ways that serve, heal, bless, and protect (Ezekiel 34, Jeremiah 23, John 10, Mark 10:42-43). </w:t>
      </w:r>
    </w:p>
    <w:p w14:paraId="6581EE87"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44A88E68" w14:textId="33808579"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 xml:space="preserve">The Pentecostal Assemblies of </w:t>
      </w:r>
      <w:r w:rsidR="00891286" w:rsidRPr="00D62279">
        <w:rPr>
          <w:rFonts w:ascii="Arial" w:eastAsia="Times New Roman" w:hAnsi="Arial" w:cs="Arial"/>
          <w:kern w:val="0"/>
          <w:sz w:val="24"/>
          <w:szCs w:val="24"/>
          <w:lang w:eastAsia="en-CA"/>
          <w14:ligatures w14:val="none"/>
        </w:rPr>
        <w:t>Canada is</w:t>
      </w:r>
      <w:r w:rsidRPr="00D62279">
        <w:rPr>
          <w:rFonts w:ascii="Arial" w:eastAsia="Times New Roman" w:hAnsi="Arial" w:cs="Arial"/>
          <w:kern w:val="0"/>
          <w:sz w:val="24"/>
          <w:szCs w:val="24"/>
          <w:lang w:eastAsia="en-CA"/>
          <w14:ligatures w14:val="none"/>
        </w:rPr>
        <w:t xml:space="preserve"> committed to being educated about power abuse and taking responsibility to uphold our policy. All persons within our </w:t>
      </w:r>
      <w:r w:rsidR="003A679C" w:rsidRPr="00D62279">
        <w:rPr>
          <w:rFonts w:ascii="Arial" w:eastAsia="Times New Roman" w:hAnsi="Arial" w:cs="Arial"/>
          <w:kern w:val="0"/>
          <w:sz w:val="24"/>
          <w:szCs w:val="24"/>
          <w:lang w:eastAsia="en-CA"/>
          <w14:ligatures w14:val="none"/>
        </w:rPr>
        <w:t>F</w:t>
      </w:r>
      <w:r w:rsidRPr="00D62279">
        <w:rPr>
          <w:rFonts w:ascii="Arial" w:eastAsia="Times New Roman" w:hAnsi="Arial" w:cs="Arial"/>
          <w:kern w:val="0"/>
          <w:sz w:val="24"/>
          <w:szCs w:val="24"/>
          <w:lang w:eastAsia="en-CA"/>
          <w14:ligatures w14:val="none"/>
        </w:rPr>
        <w:t>ellowship should experience an environment of safety and justice and one that is free from any form of power abuse.</w:t>
      </w:r>
    </w:p>
    <w:p w14:paraId="116BF72A"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6A4F8C65" w14:textId="518D5614" w:rsidR="005F297F" w:rsidRPr="00D62279" w:rsidRDefault="005F297F" w:rsidP="00891286">
      <w:pPr>
        <w:spacing w:after="0" w:line="240" w:lineRule="auto"/>
        <w:jc w:val="both"/>
        <w:rPr>
          <w:rFonts w:ascii="Arial" w:eastAsia="Times New Roman" w:hAnsi="Arial" w:cs="Arial"/>
          <w:b/>
          <w:bCs/>
          <w:i/>
          <w:iCs/>
          <w:kern w:val="0"/>
          <w:sz w:val="24"/>
          <w:szCs w:val="24"/>
          <w:lang w:eastAsia="en-CA"/>
          <w14:ligatures w14:val="none"/>
        </w:rPr>
      </w:pPr>
      <w:r w:rsidRPr="00D62279">
        <w:rPr>
          <w:rFonts w:ascii="Arial" w:eastAsia="Times New Roman" w:hAnsi="Arial" w:cs="Arial"/>
          <w:b/>
          <w:bCs/>
          <w:i/>
          <w:iCs/>
          <w:kern w:val="0"/>
          <w:sz w:val="24"/>
          <w:szCs w:val="24"/>
          <w:lang w:eastAsia="en-CA"/>
          <w14:ligatures w14:val="none"/>
        </w:rPr>
        <w:t>Healthy Church Culture:</w:t>
      </w:r>
    </w:p>
    <w:p w14:paraId="5348C672" w14:textId="77777777" w:rsidR="005F297F" w:rsidRPr="00D62279" w:rsidRDefault="005F297F" w:rsidP="00891286">
      <w:pPr>
        <w:spacing w:after="0" w:line="240" w:lineRule="auto"/>
        <w:jc w:val="both"/>
        <w:rPr>
          <w:rFonts w:ascii="Arial" w:eastAsia="Times New Roman" w:hAnsi="Arial" w:cs="Arial"/>
          <w:kern w:val="0"/>
          <w:sz w:val="24"/>
          <w:szCs w:val="24"/>
          <w:lang w:eastAsia="en-CA"/>
          <w14:ligatures w14:val="none"/>
        </w:rPr>
      </w:pPr>
    </w:p>
    <w:p w14:paraId="2B321893" w14:textId="3CE0AE29"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 xml:space="preserve">The first defence against the abuse of power is the development of a </w:t>
      </w:r>
      <w:r w:rsidR="00B121FE" w:rsidRPr="00D62279">
        <w:rPr>
          <w:rFonts w:ascii="Arial" w:eastAsia="Times New Roman" w:hAnsi="Arial" w:cs="Arial"/>
          <w:kern w:val="0"/>
          <w:sz w:val="24"/>
          <w:szCs w:val="24"/>
          <w:lang w:eastAsia="en-CA"/>
          <w14:ligatures w14:val="none"/>
        </w:rPr>
        <w:t>h</w:t>
      </w:r>
      <w:r w:rsidRPr="00D62279">
        <w:rPr>
          <w:rFonts w:ascii="Arial" w:eastAsia="Times New Roman" w:hAnsi="Arial" w:cs="Arial"/>
          <w:kern w:val="0"/>
          <w:sz w:val="24"/>
          <w:szCs w:val="24"/>
          <w:lang w:eastAsia="en-CA"/>
          <w14:ligatures w14:val="none"/>
        </w:rPr>
        <w:t xml:space="preserve">ealthy </w:t>
      </w:r>
      <w:r w:rsidR="00B121FE" w:rsidRPr="00D62279">
        <w:rPr>
          <w:rFonts w:ascii="Arial" w:eastAsia="Times New Roman" w:hAnsi="Arial" w:cs="Arial"/>
          <w:kern w:val="0"/>
          <w:sz w:val="24"/>
          <w:szCs w:val="24"/>
          <w:lang w:eastAsia="en-CA"/>
          <w14:ligatures w14:val="none"/>
        </w:rPr>
        <w:t>c</w:t>
      </w:r>
      <w:r w:rsidRPr="00D62279">
        <w:rPr>
          <w:rFonts w:ascii="Arial" w:eastAsia="Times New Roman" w:hAnsi="Arial" w:cs="Arial"/>
          <w:kern w:val="0"/>
          <w:sz w:val="24"/>
          <w:szCs w:val="24"/>
          <w:lang w:eastAsia="en-CA"/>
          <w14:ligatures w14:val="none"/>
        </w:rPr>
        <w:t xml:space="preserve">hurch </w:t>
      </w:r>
      <w:r w:rsidR="00B121FE" w:rsidRPr="00D62279">
        <w:rPr>
          <w:rFonts w:ascii="Arial" w:eastAsia="Times New Roman" w:hAnsi="Arial" w:cs="Arial"/>
          <w:kern w:val="0"/>
          <w:sz w:val="24"/>
          <w:szCs w:val="24"/>
          <w:lang w:eastAsia="en-CA"/>
          <w14:ligatures w14:val="none"/>
        </w:rPr>
        <w:t>c</w:t>
      </w:r>
      <w:r w:rsidRPr="00D62279">
        <w:rPr>
          <w:rFonts w:ascii="Arial" w:eastAsia="Times New Roman" w:hAnsi="Arial" w:cs="Arial"/>
          <w:kern w:val="0"/>
          <w:sz w:val="24"/>
          <w:szCs w:val="24"/>
          <w:lang w:eastAsia="en-CA"/>
          <w14:ligatures w14:val="none"/>
        </w:rPr>
        <w:t>ulture</w:t>
      </w:r>
      <w:r w:rsidR="00B121FE" w:rsidRPr="00D62279">
        <w:rPr>
          <w:rFonts w:ascii="Arial" w:eastAsia="Times New Roman" w:hAnsi="Arial" w:cs="Arial"/>
          <w:kern w:val="0"/>
          <w:sz w:val="24"/>
          <w:szCs w:val="24"/>
          <w:lang w:eastAsia="en-CA"/>
          <w14:ligatures w14:val="none"/>
        </w:rPr>
        <w:t>.</w:t>
      </w:r>
    </w:p>
    <w:p w14:paraId="3BE5805E" w14:textId="798223EA" w:rsidR="00B02656" w:rsidRPr="00D62279" w:rsidRDefault="001C17E2" w:rsidP="00891286">
      <w:pPr>
        <w:numPr>
          <w:ilvl w:val="0"/>
          <w:numId w:val="1"/>
        </w:numPr>
        <w:spacing w:before="280" w:after="0" w:line="240" w:lineRule="auto"/>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A h</w:t>
      </w:r>
      <w:r w:rsidR="00B02656" w:rsidRPr="00D62279">
        <w:rPr>
          <w:rFonts w:ascii="Arial" w:eastAsia="Times New Roman" w:hAnsi="Arial" w:cs="Arial"/>
          <w:kern w:val="0"/>
          <w:sz w:val="24"/>
          <w:szCs w:val="24"/>
          <w:lang w:eastAsia="en-CA"/>
          <w14:ligatures w14:val="none"/>
        </w:rPr>
        <w:t>ealthy church culture must be consciously and purposefully developed, nurtured, and reviewed.</w:t>
      </w:r>
    </w:p>
    <w:p w14:paraId="6E7A5C21" w14:textId="03C02910" w:rsidR="00B02656" w:rsidRPr="00D62279" w:rsidRDefault="00B02656" w:rsidP="00891286">
      <w:pPr>
        <w:numPr>
          <w:ilvl w:val="0"/>
          <w:numId w:val="1"/>
        </w:numPr>
        <w:spacing w:after="0" w:line="240" w:lineRule="auto"/>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Healthy churches</w:t>
      </w:r>
      <w:r w:rsidR="005311ED" w:rsidRPr="00D62279">
        <w:rPr>
          <w:rFonts w:ascii="Arial" w:eastAsia="Times New Roman" w:hAnsi="Arial" w:cs="Arial"/>
          <w:kern w:val="0"/>
          <w:sz w:val="24"/>
          <w:szCs w:val="24"/>
          <w:lang w:eastAsia="en-CA"/>
          <w14:ligatures w14:val="none"/>
        </w:rPr>
        <w:t xml:space="preserve"> </w:t>
      </w:r>
      <w:r w:rsidR="0097045B" w:rsidRPr="00D62279">
        <w:rPr>
          <w:rFonts w:ascii="Arial" w:eastAsia="Times New Roman" w:hAnsi="Arial" w:cs="Arial"/>
          <w:kern w:val="0"/>
          <w:sz w:val="24"/>
          <w:szCs w:val="24"/>
          <w:lang w:eastAsia="en-CA"/>
          <w14:ligatures w14:val="none"/>
        </w:rPr>
        <w:t xml:space="preserve">acknowledge </w:t>
      </w:r>
      <w:r w:rsidR="005311ED" w:rsidRPr="00D62279">
        <w:rPr>
          <w:rFonts w:ascii="Arial" w:eastAsia="Times New Roman" w:hAnsi="Arial" w:cs="Arial"/>
          <w:kern w:val="0"/>
          <w:sz w:val="24"/>
          <w:szCs w:val="24"/>
          <w:lang w:eastAsia="en-CA"/>
          <w14:ligatures w14:val="none"/>
        </w:rPr>
        <w:t xml:space="preserve">the existence of </w:t>
      </w:r>
      <w:r w:rsidRPr="00D62279">
        <w:rPr>
          <w:rFonts w:ascii="Arial" w:eastAsia="Times New Roman" w:hAnsi="Arial" w:cs="Arial"/>
          <w:kern w:val="0"/>
          <w:sz w:val="24"/>
          <w:szCs w:val="24"/>
          <w:lang w:eastAsia="en-CA"/>
          <w14:ligatures w14:val="none"/>
        </w:rPr>
        <w:t>brokenness, sin, and failure in appropriately vulnerable and honest ways.</w:t>
      </w:r>
    </w:p>
    <w:p w14:paraId="672D50DA" w14:textId="35A8D99E" w:rsidR="00B02656" w:rsidRPr="00D62279" w:rsidRDefault="00B02656" w:rsidP="00891286">
      <w:pPr>
        <w:numPr>
          <w:ilvl w:val="0"/>
          <w:numId w:val="1"/>
        </w:numPr>
        <w:spacing w:after="0" w:line="240" w:lineRule="auto"/>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 xml:space="preserve">The quality of relationships founded on the commitment to biblical servanthood and moral faithfulness within the church community </w:t>
      </w:r>
      <w:r w:rsidR="00D026AA" w:rsidRPr="00D62279">
        <w:rPr>
          <w:rFonts w:ascii="Arial" w:eastAsia="Times New Roman" w:hAnsi="Arial" w:cs="Arial"/>
          <w:kern w:val="0"/>
          <w:sz w:val="24"/>
          <w:szCs w:val="24"/>
          <w:lang w:eastAsia="en-CA"/>
          <w14:ligatures w14:val="none"/>
        </w:rPr>
        <w:t>is</w:t>
      </w:r>
      <w:r w:rsidRPr="00D62279">
        <w:rPr>
          <w:rFonts w:ascii="Arial" w:eastAsia="Times New Roman" w:hAnsi="Arial" w:cs="Arial"/>
          <w:kern w:val="0"/>
          <w:sz w:val="24"/>
          <w:szCs w:val="24"/>
          <w:lang w:eastAsia="en-CA"/>
          <w14:ligatures w14:val="none"/>
        </w:rPr>
        <w:t xml:space="preserve"> essential to creating safe environments and protecting one another.</w:t>
      </w:r>
    </w:p>
    <w:p w14:paraId="5083A691" w14:textId="2ED5DA38" w:rsidR="00B02656" w:rsidRPr="00D62279" w:rsidRDefault="00B02656" w:rsidP="00891286">
      <w:pPr>
        <w:numPr>
          <w:ilvl w:val="0"/>
          <w:numId w:val="1"/>
        </w:numPr>
        <w:spacing w:after="0" w:line="240" w:lineRule="auto"/>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Churches with healthy cultures also recogni</w:t>
      </w:r>
      <w:r w:rsidR="004B58E7" w:rsidRPr="00D62279">
        <w:rPr>
          <w:rFonts w:ascii="Arial" w:eastAsia="Times New Roman" w:hAnsi="Arial" w:cs="Arial"/>
          <w:kern w:val="0"/>
          <w:sz w:val="24"/>
          <w:szCs w:val="24"/>
          <w:lang w:eastAsia="en-CA"/>
          <w14:ligatures w14:val="none"/>
        </w:rPr>
        <w:t>z</w:t>
      </w:r>
      <w:r w:rsidRPr="00D62279">
        <w:rPr>
          <w:rFonts w:ascii="Arial" w:eastAsia="Times New Roman" w:hAnsi="Arial" w:cs="Arial"/>
          <w:kern w:val="0"/>
          <w:sz w:val="24"/>
          <w:szCs w:val="24"/>
          <w:lang w:eastAsia="en-CA"/>
          <w14:ligatures w14:val="none"/>
        </w:rPr>
        <w:t>e that power imbalances do exist in any structure where there are hierarchies, and they ensure that policies exist to both curb wrongful use of authority and provide safe environments to report abuse.</w:t>
      </w:r>
    </w:p>
    <w:p w14:paraId="6599EDAD" w14:textId="77777777" w:rsidR="00B02656" w:rsidRPr="00D62279" w:rsidRDefault="00B02656" w:rsidP="00891286">
      <w:pPr>
        <w:numPr>
          <w:ilvl w:val="0"/>
          <w:numId w:val="1"/>
        </w:numPr>
        <w:spacing w:after="0" w:line="240" w:lineRule="auto"/>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Healthy churches model an absence of coercive and/or controlling behaviours by leadership.</w:t>
      </w:r>
    </w:p>
    <w:p w14:paraId="5D40005B" w14:textId="77777777" w:rsidR="00B02656" w:rsidRPr="00D62279" w:rsidRDefault="00B02656" w:rsidP="00891286">
      <w:pPr>
        <w:numPr>
          <w:ilvl w:val="0"/>
          <w:numId w:val="1"/>
        </w:numPr>
        <w:spacing w:after="0" w:line="240" w:lineRule="auto"/>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Healthy churches do not evade responsibility when faced with difficult situations and address improper behaviours.</w:t>
      </w:r>
    </w:p>
    <w:p w14:paraId="7B5A7C38" w14:textId="301D268E" w:rsidR="00B02656" w:rsidRPr="00D62279" w:rsidRDefault="00B02656" w:rsidP="00891286">
      <w:pPr>
        <w:numPr>
          <w:ilvl w:val="0"/>
          <w:numId w:val="1"/>
        </w:numPr>
        <w:spacing w:after="280" w:line="240" w:lineRule="auto"/>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Healthy churches share and distribute power and responsibility so that no person</w:t>
      </w:r>
      <w:r w:rsidR="003871D3" w:rsidRPr="00D62279">
        <w:rPr>
          <w:rFonts w:ascii="Arial" w:eastAsia="Times New Roman" w:hAnsi="Arial" w:cs="Arial"/>
          <w:kern w:val="0"/>
          <w:sz w:val="24"/>
          <w:szCs w:val="24"/>
          <w:lang w:eastAsia="en-CA"/>
          <w14:ligatures w14:val="none"/>
        </w:rPr>
        <w:t xml:space="preserve"> (</w:t>
      </w:r>
      <w:r w:rsidRPr="00D62279">
        <w:rPr>
          <w:rFonts w:ascii="Arial" w:eastAsia="Times New Roman" w:hAnsi="Arial" w:cs="Arial"/>
          <w:kern w:val="0"/>
          <w:sz w:val="24"/>
          <w:szCs w:val="24"/>
          <w:lang w:eastAsia="en-CA"/>
          <w14:ligatures w14:val="none"/>
        </w:rPr>
        <w:t>or person</w:t>
      </w:r>
      <w:r w:rsidR="005568D4" w:rsidRPr="00D62279">
        <w:rPr>
          <w:rFonts w:ascii="Arial" w:eastAsia="Times New Roman" w:hAnsi="Arial" w:cs="Arial"/>
          <w:kern w:val="0"/>
          <w:sz w:val="24"/>
          <w:szCs w:val="24"/>
          <w:lang w:eastAsia="en-CA"/>
          <w14:ligatures w14:val="none"/>
        </w:rPr>
        <w:t>s)</w:t>
      </w:r>
      <w:r w:rsidRPr="00D62279">
        <w:rPr>
          <w:rFonts w:ascii="Arial" w:eastAsia="Times New Roman" w:hAnsi="Arial" w:cs="Arial"/>
          <w:kern w:val="0"/>
          <w:sz w:val="24"/>
          <w:szCs w:val="24"/>
          <w:lang w:eastAsia="en-CA"/>
          <w14:ligatures w14:val="none"/>
        </w:rPr>
        <w:t xml:space="preserve"> monopolize</w:t>
      </w:r>
      <w:r w:rsidR="005568D4" w:rsidRPr="00D62279">
        <w:rPr>
          <w:rFonts w:ascii="Arial" w:eastAsia="Times New Roman" w:hAnsi="Arial" w:cs="Arial"/>
          <w:kern w:val="0"/>
          <w:sz w:val="24"/>
          <w:szCs w:val="24"/>
          <w:lang w:eastAsia="en-CA"/>
          <w14:ligatures w14:val="none"/>
        </w:rPr>
        <w:t xml:space="preserve">s </w:t>
      </w:r>
      <w:r w:rsidRPr="00D62279">
        <w:rPr>
          <w:rFonts w:ascii="Arial" w:eastAsia="Times New Roman" w:hAnsi="Arial" w:cs="Arial"/>
          <w:kern w:val="0"/>
          <w:sz w:val="24"/>
          <w:szCs w:val="24"/>
          <w:lang w:eastAsia="en-CA"/>
          <w14:ligatures w14:val="none"/>
        </w:rPr>
        <w:t>control.</w:t>
      </w:r>
      <w:r w:rsidR="00FA3563" w:rsidRPr="00D62279">
        <w:rPr>
          <w:rFonts w:ascii="Arial" w:eastAsia="Times New Roman" w:hAnsi="Arial" w:cs="Arial"/>
          <w:kern w:val="0"/>
          <w:sz w:val="24"/>
          <w:szCs w:val="24"/>
          <w:lang w:eastAsia="en-CA"/>
          <w14:ligatures w14:val="none"/>
        </w:rPr>
        <w:t xml:space="preserve"> </w:t>
      </w:r>
      <w:r w:rsidRPr="00D62279">
        <w:rPr>
          <w:rFonts w:ascii="Arial" w:eastAsia="Times New Roman" w:hAnsi="Arial" w:cs="Arial"/>
          <w:kern w:val="0"/>
          <w:sz w:val="24"/>
          <w:szCs w:val="24"/>
          <w:lang w:eastAsia="en-CA"/>
          <w14:ligatures w14:val="none"/>
        </w:rPr>
        <w:t>Leadership is inclusive, collaborative</w:t>
      </w:r>
      <w:r w:rsidR="00D026AA" w:rsidRPr="00D62279">
        <w:rPr>
          <w:rFonts w:ascii="Arial" w:eastAsia="Times New Roman" w:hAnsi="Arial" w:cs="Arial"/>
          <w:kern w:val="0"/>
          <w:sz w:val="24"/>
          <w:szCs w:val="24"/>
          <w:lang w:eastAsia="en-CA"/>
          <w14:ligatures w14:val="none"/>
        </w:rPr>
        <w:t>,</w:t>
      </w:r>
      <w:r w:rsidRPr="00D62279">
        <w:rPr>
          <w:rFonts w:ascii="Arial" w:eastAsia="Times New Roman" w:hAnsi="Arial" w:cs="Arial"/>
          <w:kern w:val="0"/>
          <w:sz w:val="24"/>
          <w:szCs w:val="24"/>
          <w:lang w:eastAsia="en-CA"/>
          <w14:ligatures w14:val="none"/>
        </w:rPr>
        <w:t xml:space="preserve"> and consult</w:t>
      </w:r>
      <w:r w:rsidR="00335C5C" w:rsidRPr="00D62279">
        <w:rPr>
          <w:rFonts w:ascii="Arial" w:eastAsia="Times New Roman" w:hAnsi="Arial" w:cs="Arial"/>
          <w:kern w:val="0"/>
          <w:sz w:val="24"/>
          <w:szCs w:val="24"/>
          <w:lang w:eastAsia="en-CA"/>
          <w14:ligatures w14:val="none"/>
        </w:rPr>
        <w:t>at</w:t>
      </w:r>
      <w:r w:rsidRPr="00D62279">
        <w:rPr>
          <w:rFonts w:ascii="Arial" w:eastAsia="Times New Roman" w:hAnsi="Arial" w:cs="Arial"/>
          <w:kern w:val="0"/>
          <w:sz w:val="24"/>
          <w:szCs w:val="24"/>
          <w:lang w:eastAsia="en-CA"/>
          <w14:ligatures w14:val="none"/>
        </w:rPr>
        <w:t>ive.</w:t>
      </w:r>
    </w:p>
    <w:p w14:paraId="595C7664" w14:textId="16824D2B"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lastRenderedPageBreak/>
        <w:t>It is always the responsibility of the person in the position of greater power to maintain appropriate boundaries with others. The following behavio</w:t>
      </w:r>
      <w:r w:rsidR="009464E0" w:rsidRPr="00D62279">
        <w:rPr>
          <w:rFonts w:ascii="Arial" w:eastAsia="Times New Roman" w:hAnsi="Arial" w:cs="Arial"/>
          <w:kern w:val="0"/>
          <w:sz w:val="24"/>
          <w:szCs w:val="24"/>
          <w:lang w:eastAsia="en-CA"/>
          <w14:ligatures w14:val="none"/>
        </w:rPr>
        <w:t>u</w:t>
      </w:r>
      <w:r w:rsidRPr="00D62279">
        <w:rPr>
          <w:rFonts w:ascii="Arial" w:eastAsia="Times New Roman" w:hAnsi="Arial" w:cs="Arial"/>
          <w:kern w:val="0"/>
          <w:sz w:val="24"/>
          <w:szCs w:val="24"/>
          <w:lang w:eastAsia="en-CA"/>
          <w14:ligatures w14:val="none"/>
        </w:rPr>
        <w:t>rs are unacceptable by any leaders, pastors, or staff: </w:t>
      </w:r>
    </w:p>
    <w:p w14:paraId="0CCF45A0" w14:textId="77777777" w:rsidR="00EC000C" w:rsidRPr="00D62279" w:rsidRDefault="00EC000C" w:rsidP="00891286">
      <w:pPr>
        <w:spacing w:after="0" w:line="240" w:lineRule="auto"/>
        <w:jc w:val="both"/>
        <w:rPr>
          <w:rFonts w:ascii="Arial" w:eastAsia="Times New Roman" w:hAnsi="Arial" w:cs="Arial"/>
          <w:kern w:val="0"/>
          <w:sz w:val="24"/>
          <w:szCs w:val="24"/>
          <w:lang w:eastAsia="en-CA"/>
          <w14:ligatures w14:val="none"/>
        </w:rPr>
      </w:pPr>
    </w:p>
    <w:p w14:paraId="4B36B285" w14:textId="77777777" w:rsidR="00B02656" w:rsidRPr="00D62279" w:rsidRDefault="00B02656" w:rsidP="00891286">
      <w:pPr>
        <w:numPr>
          <w:ilvl w:val="0"/>
          <w:numId w:val="2"/>
        </w:numPr>
        <w:spacing w:after="0" w:line="240" w:lineRule="auto"/>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Any abuse of power as defined by this policy.</w:t>
      </w:r>
    </w:p>
    <w:p w14:paraId="5E5347EE" w14:textId="298F7AE0" w:rsidR="00687A7B" w:rsidRPr="00D62279" w:rsidRDefault="00687A7B" w:rsidP="00891286">
      <w:pPr>
        <w:numPr>
          <w:ilvl w:val="0"/>
          <w:numId w:val="2"/>
        </w:numPr>
        <w:spacing w:after="0" w:line="240" w:lineRule="auto"/>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Coercive and controlling behaviour that marginalizes an</w:t>
      </w:r>
      <w:r w:rsidR="009F45ED" w:rsidRPr="00D62279">
        <w:rPr>
          <w:rFonts w:ascii="Arial" w:eastAsia="Times New Roman" w:hAnsi="Arial" w:cs="Arial"/>
          <w:kern w:val="0"/>
          <w:sz w:val="24"/>
          <w:szCs w:val="24"/>
          <w:lang w:eastAsia="en-CA"/>
          <w14:ligatures w14:val="none"/>
        </w:rPr>
        <w:t>d dismisses the views and opinions of others.</w:t>
      </w:r>
    </w:p>
    <w:p w14:paraId="0C6B6A24" w14:textId="77777777" w:rsidR="00B02656" w:rsidRPr="00D62279" w:rsidRDefault="00B02656" w:rsidP="00891286">
      <w:pPr>
        <w:numPr>
          <w:ilvl w:val="0"/>
          <w:numId w:val="2"/>
        </w:numPr>
        <w:spacing w:after="0" w:line="240" w:lineRule="auto"/>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Sexual harassment of any kind, including unwanted sexual attention, comments, or unwanted physical touch.</w:t>
      </w:r>
    </w:p>
    <w:p w14:paraId="0FD3A80B" w14:textId="679575D6" w:rsidR="00B02656" w:rsidRPr="00D62279" w:rsidRDefault="00B02656" w:rsidP="00891286">
      <w:pPr>
        <w:numPr>
          <w:ilvl w:val="0"/>
          <w:numId w:val="2"/>
        </w:numPr>
        <w:spacing w:after="0" w:line="240" w:lineRule="auto"/>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Behavio</w:t>
      </w:r>
      <w:r w:rsidR="006B618B" w:rsidRPr="00D62279">
        <w:rPr>
          <w:rFonts w:ascii="Arial" w:eastAsia="Times New Roman" w:hAnsi="Arial" w:cs="Arial"/>
          <w:kern w:val="0"/>
          <w:sz w:val="24"/>
          <w:szCs w:val="24"/>
          <w:lang w:eastAsia="en-CA"/>
          <w14:ligatures w14:val="none"/>
        </w:rPr>
        <w:t>u</w:t>
      </w:r>
      <w:r w:rsidRPr="00D62279">
        <w:rPr>
          <w:rFonts w:ascii="Arial" w:eastAsia="Times New Roman" w:hAnsi="Arial" w:cs="Arial"/>
          <w:kern w:val="0"/>
          <w:sz w:val="24"/>
          <w:szCs w:val="24"/>
          <w:lang w:eastAsia="en-CA"/>
          <w14:ligatures w14:val="none"/>
        </w:rPr>
        <w:t>r or words that discriminate against anyone based on age, race, sex, ethnicity, national origin, religion, language, disability, health conditions, socioeconomic status, marital status, domestic status, or parental status.</w:t>
      </w:r>
      <w:r w:rsidRPr="00D62279">
        <w:rPr>
          <w:rFonts w:ascii="Arial" w:eastAsia="Times New Roman" w:hAnsi="Arial" w:cs="Arial"/>
          <w:kern w:val="0"/>
          <w:sz w:val="24"/>
          <w:szCs w:val="24"/>
          <w:lang w:eastAsia="en-CA"/>
          <w14:ligatures w14:val="none"/>
        </w:rPr>
        <w:tab/>
      </w:r>
    </w:p>
    <w:p w14:paraId="45E273FB" w14:textId="77777777" w:rsidR="00B02656" w:rsidRPr="00D62279" w:rsidRDefault="00B02656" w:rsidP="00891286">
      <w:pPr>
        <w:numPr>
          <w:ilvl w:val="0"/>
          <w:numId w:val="2"/>
        </w:numPr>
        <w:spacing w:after="0" w:line="240" w:lineRule="auto"/>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Any words that belittle or threaten.</w:t>
      </w:r>
    </w:p>
    <w:p w14:paraId="1B8830B0" w14:textId="77777777" w:rsidR="00B02656" w:rsidRPr="00D62279" w:rsidRDefault="00B02656" w:rsidP="00891286">
      <w:pPr>
        <w:numPr>
          <w:ilvl w:val="0"/>
          <w:numId w:val="2"/>
        </w:numPr>
        <w:spacing w:after="0" w:line="240" w:lineRule="auto"/>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Any attempts to put themselves or any other leader above the standards of this policy.</w:t>
      </w:r>
    </w:p>
    <w:p w14:paraId="52C094DF" w14:textId="1D9EB158" w:rsidR="00B02656" w:rsidRPr="00D62279" w:rsidRDefault="00B02656" w:rsidP="00891286">
      <w:pPr>
        <w:numPr>
          <w:ilvl w:val="0"/>
          <w:numId w:val="2"/>
        </w:numPr>
        <w:spacing w:after="0" w:line="240" w:lineRule="auto"/>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 xml:space="preserve">Any attempts to enforce secrecy </w:t>
      </w:r>
      <w:r w:rsidR="00077A22" w:rsidRPr="00D62279">
        <w:rPr>
          <w:rFonts w:ascii="Arial" w:eastAsia="Times New Roman" w:hAnsi="Arial" w:cs="Arial"/>
          <w:kern w:val="0"/>
          <w:sz w:val="24"/>
          <w:szCs w:val="24"/>
          <w:lang w:eastAsia="en-CA"/>
          <w14:ligatures w14:val="none"/>
        </w:rPr>
        <w:t>regarding</w:t>
      </w:r>
      <w:r w:rsidRPr="00D62279">
        <w:rPr>
          <w:rFonts w:ascii="Arial" w:eastAsia="Times New Roman" w:hAnsi="Arial" w:cs="Arial"/>
          <w:kern w:val="0"/>
          <w:sz w:val="24"/>
          <w:szCs w:val="24"/>
          <w:lang w:eastAsia="en-CA"/>
          <w14:ligatures w14:val="none"/>
        </w:rPr>
        <w:t xml:space="preserve"> violations of this policy.</w:t>
      </w:r>
    </w:p>
    <w:p w14:paraId="411C0D0C" w14:textId="77777777" w:rsidR="00B02656" w:rsidRPr="00D62279" w:rsidRDefault="00B02656" w:rsidP="00891286">
      <w:pPr>
        <w:numPr>
          <w:ilvl w:val="0"/>
          <w:numId w:val="2"/>
        </w:numPr>
        <w:spacing w:after="280" w:line="240" w:lineRule="auto"/>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The unnecessary sharing of confidential information about others.</w:t>
      </w:r>
    </w:p>
    <w:p w14:paraId="7726EC64" w14:textId="57922C27" w:rsidR="005D7764" w:rsidRPr="00D62279" w:rsidRDefault="00087740" w:rsidP="00891286">
      <w:pPr>
        <w:spacing w:after="0" w:line="240" w:lineRule="auto"/>
        <w:jc w:val="both"/>
        <w:rPr>
          <w:rFonts w:ascii="Arial" w:eastAsia="Times New Roman" w:hAnsi="Arial" w:cs="Arial"/>
          <w:b/>
          <w:bCs/>
          <w:i/>
          <w:iCs/>
          <w:kern w:val="0"/>
          <w:sz w:val="24"/>
          <w:szCs w:val="24"/>
          <w:lang w:eastAsia="en-CA"/>
          <w14:ligatures w14:val="none"/>
        </w:rPr>
      </w:pPr>
      <w:bookmarkStart w:id="0" w:name="_Hlk174520583"/>
      <w:r w:rsidRPr="00D62279">
        <w:rPr>
          <w:rFonts w:ascii="Arial" w:eastAsia="Times New Roman" w:hAnsi="Arial" w:cs="Arial"/>
          <w:b/>
          <w:bCs/>
          <w:i/>
          <w:iCs/>
          <w:kern w:val="0"/>
          <w:sz w:val="24"/>
          <w:szCs w:val="24"/>
          <w:lang w:eastAsia="en-CA"/>
          <w14:ligatures w14:val="none"/>
        </w:rPr>
        <w:t xml:space="preserve">Accountability </w:t>
      </w:r>
      <w:r w:rsidR="005D7764" w:rsidRPr="00D62279">
        <w:rPr>
          <w:rFonts w:ascii="Arial" w:eastAsia="Times New Roman" w:hAnsi="Arial" w:cs="Arial"/>
          <w:b/>
          <w:bCs/>
          <w:i/>
          <w:iCs/>
          <w:kern w:val="0"/>
          <w:sz w:val="24"/>
          <w:szCs w:val="24"/>
          <w:lang w:eastAsia="en-CA"/>
          <w14:ligatures w14:val="none"/>
        </w:rPr>
        <w:t>Relationships</w:t>
      </w:r>
      <w:r w:rsidR="005802C9" w:rsidRPr="00D62279">
        <w:rPr>
          <w:rFonts w:ascii="Arial" w:eastAsia="Times New Roman" w:hAnsi="Arial" w:cs="Arial"/>
          <w:b/>
          <w:bCs/>
          <w:i/>
          <w:iCs/>
          <w:kern w:val="0"/>
          <w:sz w:val="24"/>
          <w:szCs w:val="24"/>
          <w:lang w:eastAsia="en-CA"/>
          <w14:ligatures w14:val="none"/>
        </w:rPr>
        <w:t xml:space="preserve"> </w:t>
      </w:r>
    </w:p>
    <w:p w14:paraId="5EF286F4" w14:textId="77777777" w:rsidR="005D7764" w:rsidRPr="00D62279" w:rsidRDefault="005D7764" w:rsidP="00891286">
      <w:pPr>
        <w:spacing w:after="0" w:line="240" w:lineRule="auto"/>
        <w:jc w:val="both"/>
        <w:rPr>
          <w:rFonts w:ascii="Arial" w:eastAsia="Times New Roman" w:hAnsi="Arial" w:cs="Arial"/>
          <w:b/>
          <w:bCs/>
          <w:i/>
          <w:iCs/>
          <w:kern w:val="0"/>
          <w:sz w:val="24"/>
          <w:szCs w:val="24"/>
          <w:lang w:eastAsia="en-CA"/>
          <w14:ligatures w14:val="none"/>
        </w:rPr>
      </w:pPr>
    </w:p>
    <w:p w14:paraId="02B49DD8" w14:textId="19F22D22" w:rsidR="00F4612B" w:rsidRPr="00D62279" w:rsidRDefault="005D7764" w:rsidP="005D7764">
      <w:pPr>
        <w:widowControl w:val="0"/>
        <w:tabs>
          <w:tab w:val="right" w:pos="10080"/>
        </w:tabs>
        <w:autoSpaceDE w:val="0"/>
        <w:autoSpaceDN w:val="0"/>
        <w:adjustRightInd w:val="0"/>
        <w:spacing w:after="0" w:line="240" w:lineRule="auto"/>
        <w:jc w:val="both"/>
        <w:rPr>
          <w:rFonts w:ascii="Arial" w:eastAsia="Times New Roman" w:hAnsi="Arial" w:cs="Arial"/>
          <w:kern w:val="0"/>
          <w:sz w:val="24"/>
          <w:szCs w:val="24"/>
          <w14:ligatures w14:val="none"/>
        </w:rPr>
      </w:pPr>
      <w:r w:rsidRPr="00D62279">
        <w:rPr>
          <w:rFonts w:ascii="Arial" w:eastAsia="Times New Roman" w:hAnsi="Arial" w:cs="Arial"/>
          <w:kern w:val="0"/>
          <w:sz w:val="24"/>
          <w:szCs w:val="24"/>
          <w14:ligatures w14:val="none"/>
        </w:rPr>
        <w:t>Churches in affiliation with the PAOC are self-governing with the inherent right to sov</w:t>
      </w:r>
      <w:r w:rsidRPr="00D62279">
        <w:rPr>
          <w:rFonts w:ascii="Arial" w:eastAsia="Times New Roman" w:hAnsi="Arial" w:cs="Arial"/>
          <w:kern w:val="0"/>
          <w:sz w:val="24"/>
          <w:szCs w:val="24"/>
          <w14:ligatures w14:val="none"/>
        </w:rPr>
        <w:softHyphen/>
        <w:t>ereignty in the conduct of their own affairs, including financial accountability, hiring practices and the management of staff.</w:t>
      </w:r>
      <w:r w:rsidR="00F4612B" w:rsidRPr="00D62279">
        <w:rPr>
          <w:rFonts w:ascii="Arial" w:eastAsia="Times New Roman" w:hAnsi="Arial" w:cs="Arial"/>
          <w:kern w:val="0"/>
          <w:sz w:val="24"/>
          <w:szCs w:val="24"/>
          <w14:ligatures w14:val="none"/>
        </w:rPr>
        <w:t xml:space="preserve"> </w:t>
      </w:r>
      <w:r w:rsidRPr="00D62279">
        <w:rPr>
          <w:rFonts w:ascii="Arial" w:eastAsia="Times New Roman" w:hAnsi="Arial" w:cs="Arial"/>
          <w:kern w:val="0"/>
          <w:sz w:val="24"/>
          <w:szCs w:val="24"/>
          <w14:ligatures w14:val="none"/>
        </w:rPr>
        <w:t xml:space="preserve">Credential holders with the PAOC are voluntarily submitted to the provisions of the PAOC General Constitution and By-Laws, specifically By-Law 10 for </w:t>
      </w:r>
      <w:r w:rsidR="00F4612B" w:rsidRPr="00D62279">
        <w:rPr>
          <w:rFonts w:ascii="Arial" w:eastAsia="Times New Roman" w:hAnsi="Arial" w:cs="Arial"/>
          <w:kern w:val="0"/>
          <w:sz w:val="24"/>
          <w:szCs w:val="24"/>
          <w14:ligatures w14:val="none"/>
        </w:rPr>
        <w:t xml:space="preserve">matters of doctrine, morality and ethics. </w:t>
      </w:r>
      <w:r w:rsidRPr="00D62279">
        <w:rPr>
          <w:rFonts w:ascii="Arial" w:eastAsia="Times New Roman" w:hAnsi="Arial" w:cs="Arial"/>
          <w:kern w:val="0"/>
          <w:sz w:val="24"/>
          <w:szCs w:val="24"/>
          <w14:ligatures w14:val="none"/>
        </w:rPr>
        <w:t xml:space="preserve">Any alleged violation </w:t>
      </w:r>
      <w:r w:rsidR="00F4612B" w:rsidRPr="00D62279">
        <w:rPr>
          <w:rFonts w:ascii="Arial" w:eastAsia="Times New Roman" w:hAnsi="Arial" w:cs="Arial"/>
          <w:kern w:val="0"/>
          <w:sz w:val="24"/>
          <w:szCs w:val="24"/>
          <w14:ligatures w14:val="none"/>
        </w:rPr>
        <w:t xml:space="preserve">by a credential holder </w:t>
      </w:r>
      <w:r w:rsidRPr="00D62279">
        <w:rPr>
          <w:rFonts w:ascii="Arial" w:eastAsia="Times New Roman" w:hAnsi="Arial" w:cs="Arial"/>
          <w:kern w:val="0"/>
          <w:sz w:val="24"/>
          <w:szCs w:val="24"/>
          <w14:ligatures w14:val="none"/>
        </w:rPr>
        <w:t>relative to doctrin</w:t>
      </w:r>
      <w:r w:rsidR="00F4612B" w:rsidRPr="00D62279">
        <w:rPr>
          <w:rFonts w:ascii="Arial" w:eastAsia="Times New Roman" w:hAnsi="Arial" w:cs="Arial"/>
          <w:kern w:val="0"/>
          <w:sz w:val="24"/>
          <w:szCs w:val="24"/>
          <w14:ligatures w14:val="none"/>
        </w:rPr>
        <w:t xml:space="preserve">e, </w:t>
      </w:r>
      <w:r w:rsidRPr="00D62279">
        <w:rPr>
          <w:rFonts w:ascii="Arial" w:eastAsia="Times New Roman" w:hAnsi="Arial" w:cs="Arial"/>
          <w:kern w:val="0"/>
          <w:sz w:val="24"/>
          <w:szCs w:val="24"/>
          <w14:ligatures w14:val="none"/>
        </w:rPr>
        <w:t>moral</w:t>
      </w:r>
      <w:r w:rsidR="00F4612B" w:rsidRPr="00D62279">
        <w:rPr>
          <w:rFonts w:ascii="Arial" w:eastAsia="Times New Roman" w:hAnsi="Arial" w:cs="Arial"/>
          <w:kern w:val="0"/>
          <w:sz w:val="24"/>
          <w:szCs w:val="24"/>
          <w14:ligatures w14:val="none"/>
        </w:rPr>
        <w:t>ity</w:t>
      </w:r>
      <w:r w:rsidRPr="00D62279">
        <w:rPr>
          <w:rFonts w:ascii="Arial" w:eastAsia="Times New Roman" w:hAnsi="Arial" w:cs="Arial"/>
          <w:kern w:val="0"/>
          <w:sz w:val="24"/>
          <w:szCs w:val="24"/>
          <w14:ligatures w14:val="none"/>
        </w:rPr>
        <w:t xml:space="preserve"> or ethic</w:t>
      </w:r>
      <w:r w:rsidR="00F4612B" w:rsidRPr="00D62279">
        <w:rPr>
          <w:rFonts w:ascii="Arial" w:eastAsia="Times New Roman" w:hAnsi="Arial" w:cs="Arial"/>
          <w:kern w:val="0"/>
          <w:sz w:val="24"/>
          <w:szCs w:val="24"/>
          <w14:ligatures w14:val="none"/>
        </w:rPr>
        <w:t xml:space="preserve">s </w:t>
      </w:r>
      <w:r w:rsidRPr="00D62279">
        <w:rPr>
          <w:rFonts w:ascii="Arial" w:eastAsia="Times New Roman" w:hAnsi="Arial" w:cs="Arial"/>
          <w:kern w:val="0"/>
          <w:sz w:val="24"/>
          <w:szCs w:val="24"/>
          <w14:ligatures w14:val="none"/>
        </w:rPr>
        <w:t>sh</w:t>
      </w:r>
      <w:r w:rsidR="00F4612B" w:rsidRPr="00D62279">
        <w:rPr>
          <w:rFonts w:ascii="Arial" w:eastAsia="Times New Roman" w:hAnsi="Arial" w:cs="Arial"/>
          <w:kern w:val="0"/>
          <w:sz w:val="24"/>
          <w:szCs w:val="24"/>
          <w14:ligatures w14:val="none"/>
        </w:rPr>
        <w:t xml:space="preserve">ould </w:t>
      </w:r>
      <w:r w:rsidRPr="00D62279">
        <w:rPr>
          <w:rFonts w:ascii="Arial" w:eastAsia="Times New Roman" w:hAnsi="Arial" w:cs="Arial"/>
          <w:kern w:val="0"/>
          <w:sz w:val="24"/>
          <w:szCs w:val="24"/>
          <w14:ligatures w14:val="none"/>
        </w:rPr>
        <w:t xml:space="preserve">be </w:t>
      </w:r>
      <w:r w:rsidR="00F4612B" w:rsidRPr="00D62279">
        <w:rPr>
          <w:rFonts w:ascii="Arial" w:eastAsia="Times New Roman" w:hAnsi="Arial" w:cs="Arial"/>
          <w:kern w:val="0"/>
          <w:sz w:val="24"/>
          <w:szCs w:val="24"/>
          <w14:ligatures w14:val="none"/>
        </w:rPr>
        <w:t>directed, signed and in writing, to t</w:t>
      </w:r>
      <w:r w:rsidRPr="00D62279">
        <w:rPr>
          <w:rFonts w:ascii="Arial" w:eastAsia="Times New Roman" w:hAnsi="Arial" w:cs="Arial"/>
          <w:kern w:val="0"/>
          <w:sz w:val="24"/>
          <w:szCs w:val="24"/>
          <w14:ligatures w14:val="none"/>
        </w:rPr>
        <w:t xml:space="preserve">he </w:t>
      </w:r>
      <w:r w:rsidR="00F4612B" w:rsidRPr="00D62279">
        <w:rPr>
          <w:rFonts w:ascii="Arial" w:eastAsia="Times New Roman" w:hAnsi="Arial" w:cs="Arial"/>
          <w:kern w:val="0"/>
          <w:sz w:val="24"/>
          <w:szCs w:val="24"/>
          <w14:ligatures w14:val="none"/>
        </w:rPr>
        <w:t xml:space="preserve">appropriate </w:t>
      </w:r>
      <w:r w:rsidRPr="00D62279">
        <w:rPr>
          <w:rFonts w:ascii="Arial" w:eastAsia="Times New Roman" w:hAnsi="Arial" w:cs="Arial"/>
          <w:kern w:val="0"/>
          <w:sz w:val="24"/>
          <w:szCs w:val="24"/>
          <w14:ligatures w14:val="none"/>
        </w:rPr>
        <w:t>district superintendent.</w:t>
      </w:r>
      <w:r w:rsidR="00F4612B" w:rsidRPr="00D62279">
        <w:rPr>
          <w:rFonts w:ascii="Arial" w:eastAsia="Times New Roman" w:hAnsi="Arial" w:cs="Arial"/>
          <w:kern w:val="0"/>
          <w:sz w:val="24"/>
          <w:szCs w:val="24"/>
          <w14:ligatures w14:val="none"/>
        </w:rPr>
        <w:t xml:space="preserve">  </w:t>
      </w:r>
    </w:p>
    <w:p w14:paraId="43A0E0AD" w14:textId="77777777" w:rsidR="00F4612B" w:rsidRPr="00D62279" w:rsidRDefault="00F4612B" w:rsidP="005D7764">
      <w:pPr>
        <w:widowControl w:val="0"/>
        <w:tabs>
          <w:tab w:val="right" w:pos="10080"/>
        </w:tabs>
        <w:autoSpaceDE w:val="0"/>
        <w:autoSpaceDN w:val="0"/>
        <w:adjustRightInd w:val="0"/>
        <w:spacing w:after="0" w:line="240" w:lineRule="auto"/>
        <w:jc w:val="both"/>
        <w:rPr>
          <w:rFonts w:ascii="Arial" w:eastAsia="Times New Roman" w:hAnsi="Arial" w:cs="Arial"/>
          <w:kern w:val="0"/>
          <w:sz w:val="24"/>
          <w:szCs w:val="24"/>
          <w14:ligatures w14:val="none"/>
        </w:rPr>
      </w:pPr>
    </w:p>
    <w:p w14:paraId="78600ED2" w14:textId="2D138554" w:rsidR="005D7764" w:rsidRPr="00D62279" w:rsidRDefault="00F4612B" w:rsidP="005D7764">
      <w:pPr>
        <w:widowControl w:val="0"/>
        <w:tabs>
          <w:tab w:val="right" w:pos="10080"/>
        </w:tabs>
        <w:autoSpaceDE w:val="0"/>
        <w:autoSpaceDN w:val="0"/>
        <w:adjustRightInd w:val="0"/>
        <w:spacing w:after="0" w:line="240" w:lineRule="auto"/>
        <w:jc w:val="both"/>
        <w:rPr>
          <w:rFonts w:ascii="Arial" w:eastAsia="Times New Roman" w:hAnsi="Arial" w:cs="Arial"/>
          <w:kern w:val="0"/>
          <w:sz w:val="24"/>
          <w:szCs w:val="24"/>
          <w14:ligatures w14:val="none"/>
        </w:rPr>
      </w:pPr>
      <w:r w:rsidRPr="00D62279">
        <w:rPr>
          <w:rFonts w:ascii="Arial" w:eastAsia="Times New Roman" w:hAnsi="Arial" w:cs="Arial"/>
          <w:kern w:val="0"/>
          <w:sz w:val="24"/>
          <w:szCs w:val="24"/>
          <w14:ligatures w14:val="none"/>
        </w:rPr>
        <w:t>Any alleged violation of power abuse by a leader, whether credential</w:t>
      </w:r>
      <w:r w:rsidR="005331E3" w:rsidRPr="00D62279">
        <w:rPr>
          <w:rFonts w:ascii="Arial" w:eastAsia="Times New Roman" w:hAnsi="Arial" w:cs="Arial"/>
          <w:kern w:val="0"/>
          <w:sz w:val="24"/>
          <w:szCs w:val="24"/>
          <w14:ligatures w14:val="none"/>
        </w:rPr>
        <w:t xml:space="preserve">ed or not, </w:t>
      </w:r>
      <w:r w:rsidRPr="00D62279">
        <w:rPr>
          <w:rFonts w:ascii="Arial" w:eastAsia="Times New Roman" w:hAnsi="Arial" w:cs="Arial"/>
          <w:kern w:val="0"/>
          <w:sz w:val="24"/>
          <w:szCs w:val="24"/>
          <w14:ligatures w14:val="none"/>
        </w:rPr>
        <w:t xml:space="preserve">within a PAOC church or related ministry, not related to matters of doctrine, morality or ethics, will be directed to the safeguarding team and / or board of the church or related ministry to which the </w:t>
      </w:r>
      <w:r w:rsidR="005331E3" w:rsidRPr="00D62279">
        <w:rPr>
          <w:rFonts w:ascii="Arial" w:eastAsia="Times New Roman" w:hAnsi="Arial" w:cs="Arial"/>
          <w:kern w:val="0"/>
          <w:sz w:val="24"/>
          <w:szCs w:val="24"/>
          <w14:ligatures w14:val="none"/>
        </w:rPr>
        <w:t xml:space="preserve">accused </w:t>
      </w:r>
      <w:r w:rsidRPr="00D62279">
        <w:rPr>
          <w:rFonts w:ascii="Arial" w:eastAsia="Times New Roman" w:hAnsi="Arial" w:cs="Arial"/>
          <w:kern w:val="0"/>
          <w:sz w:val="24"/>
          <w:szCs w:val="24"/>
          <w14:ligatures w14:val="none"/>
        </w:rPr>
        <w:t xml:space="preserve">leader is accountable. </w:t>
      </w:r>
    </w:p>
    <w:p w14:paraId="74F3389C" w14:textId="77777777" w:rsidR="00FF73DF" w:rsidRPr="00D62279" w:rsidRDefault="00FF73DF" w:rsidP="005D7764">
      <w:pPr>
        <w:widowControl w:val="0"/>
        <w:tabs>
          <w:tab w:val="right" w:pos="10080"/>
        </w:tabs>
        <w:autoSpaceDE w:val="0"/>
        <w:autoSpaceDN w:val="0"/>
        <w:adjustRightInd w:val="0"/>
        <w:spacing w:after="0" w:line="240" w:lineRule="auto"/>
        <w:jc w:val="both"/>
        <w:rPr>
          <w:rFonts w:ascii="Arial" w:eastAsia="Times New Roman" w:hAnsi="Arial" w:cs="Arial"/>
          <w:kern w:val="0"/>
          <w:sz w:val="24"/>
          <w:szCs w:val="24"/>
          <w14:ligatures w14:val="none"/>
        </w:rPr>
      </w:pPr>
    </w:p>
    <w:p w14:paraId="25714DF0" w14:textId="061B8EDF" w:rsidR="00FF73DF" w:rsidRPr="00D62279" w:rsidRDefault="00FF73DF" w:rsidP="00FF73DF">
      <w:pPr>
        <w:shd w:val="clear" w:color="auto" w:fill="FFFFFF"/>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The Pentecostal Assemblies of Canada holds all credential holders to the high moral standard</w:t>
      </w:r>
      <w:r w:rsidR="00EC7DC2" w:rsidRPr="00D62279">
        <w:rPr>
          <w:rFonts w:ascii="Arial" w:eastAsia="Times New Roman" w:hAnsi="Arial" w:cs="Arial"/>
          <w:kern w:val="0"/>
          <w:sz w:val="24"/>
          <w:szCs w:val="24"/>
          <w:lang w:eastAsia="en-CA"/>
          <w14:ligatures w14:val="none"/>
        </w:rPr>
        <w:t>.</w:t>
      </w:r>
      <w:r w:rsidR="00014C62" w:rsidRPr="00D62279">
        <w:rPr>
          <w:rFonts w:ascii="Arial" w:eastAsia="Times New Roman" w:hAnsi="Arial" w:cs="Arial"/>
          <w:kern w:val="0"/>
          <w:sz w:val="24"/>
          <w:szCs w:val="24"/>
          <w:lang w:eastAsia="en-CA"/>
          <w14:ligatures w14:val="none"/>
        </w:rPr>
        <w:t xml:space="preserve"> </w:t>
      </w:r>
      <w:r w:rsidRPr="00D62279">
        <w:rPr>
          <w:rFonts w:ascii="Arial" w:eastAsia="Times New Roman" w:hAnsi="Arial" w:cs="Arial"/>
          <w:kern w:val="0"/>
          <w:sz w:val="24"/>
          <w:szCs w:val="24"/>
          <w:lang w:eastAsia="en-CA"/>
          <w14:ligatures w14:val="none"/>
        </w:rPr>
        <w:t>Any sexual act outside of a marriage between one man and one woman</w:t>
      </w:r>
      <w:r w:rsidR="00FA5246" w:rsidRPr="00D62279">
        <w:rPr>
          <w:rFonts w:ascii="Arial" w:eastAsia="Times New Roman" w:hAnsi="Arial" w:cs="Arial"/>
          <w:kern w:val="0"/>
          <w:sz w:val="24"/>
          <w:szCs w:val="24"/>
          <w:lang w:eastAsia="en-CA"/>
          <w14:ligatures w14:val="none"/>
        </w:rPr>
        <w:t>,</w:t>
      </w:r>
      <w:r w:rsidRPr="00D62279">
        <w:rPr>
          <w:rFonts w:ascii="Arial" w:eastAsia="Times New Roman" w:hAnsi="Arial" w:cs="Arial"/>
          <w:kern w:val="0"/>
          <w:sz w:val="24"/>
          <w:szCs w:val="24"/>
          <w:lang w:eastAsia="en-CA"/>
          <w14:ligatures w14:val="none"/>
        </w:rPr>
        <w:t xml:space="preserve"> is contrary to God’s moral law and subject to discipline according to By-Law 10. Inappropriate sexual conduct including sexual harassment is also subject to discipline in accordance with By-Law 10. </w:t>
      </w:r>
    </w:p>
    <w:p w14:paraId="323DF1D6" w14:textId="77777777" w:rsidR="00FF73DF" w:rsidRPr="00D62279" w:rsidRDefault="00FF73DF" w:rsidP="005D7764">
      <w:pPr>
        <w:widowControl w:val="0"/>
        <w:tabs>
          <w:tab w:val="right" w:pos="10080"/>
        </w:tabs>
        <w:autoSpaceDE w:val="0"/>
        <w:autoSpaceDN w:val="0"/>
        <w:adjustRightInd w:val="0"/>
        <w:spacing w:after="0" w:line="240" w:lineRule="auto"/>
        <w:jc w:val="both"/>
        <w:rPr>
          <w:rFonts w:ascii="Arial" w:eastAsia="Times New Roman" w:hAnsi="Arial" w:cs="Arial"/>
          <w:b/>
          <w:bCs/>
          <w:i/>
          <w:iCs/>
          <w:kern w:val="0"/>
          <w:sz w:val="24"/>
          <w:szCs w:val="24"/>
          <w:lang w:eastAsia="en-CA"/>
          <w14:ligatures w14:val="none"/>
        </w:rPr>
      </w:pPr>
    </w:p>
    <w:bookmarkEnd w:id="0"/>
    <w:p w14:paraId="1673FCF1" w14:textId="77777777" w:rsidR="00D62279" w:rsidRDefault="00D62279" w:rsidP="00891286">
      <w:pPr>
        <w:spacing w:after="0" w:line="240" w:lineRule="auto"/>
        <w:jc w:val="both"/>
        <w:rPr>
          <w:rFonts w:ascii="Arial" w:eastAsia="Times New Roman" w:hAnsi="Arial" w:cs="Arial"/>
          <w:b/>
          <w:bCs/>
          <w:i/>
          <w:iCs/>
          <w:kern w:val="0"/>
          <w:sz w:val="24"/>
          <w:szCs w:val="24"/>
          <w:lang w:eastAsia="en-CA"/>
          <w14:ligatures w14:val="none"/>
        </w:rPr>
      </w:pPr>
    </w:p>
    <w:p w14:paraId="046A9F00" w14:textId="77777777" w:rsidR="00D62279" w:rsidRDefault="00D62279" w:rsidP="00891286">
      <w:pPr>
        <w:spacing w:after="0" w:line="240" w:lineRule="auto"/>
        <w:jc w:val="both"/>
        <w:rPr>
          <w:rFonts w:ascii="Arial" w:eastAsia="Times New Roman" w:hAnsi="Arial" w:cs="Arial"/>
          <w:b/>
          <w:bCs/>
          <w:i/>
          <w:iCs/>
          <w:kern w:val="0"/>
          <w:sz w:val="24"/>
          <w:szCs w:val="24"/>
          <w:lang w:eastAsia="en-CA"/>
          <w14:ligatures w14:val="none"/>
        </w:rPr>
      </w:pPr>
    </w:p>
    <w:p w14:paraId="1F00D3AC" w14:textId="77777777" w:rsidR="00D62279" w:rsidRDefault="00D62279" w:rsidP="00891286">
      <w:pPr>
        <w:spacing w:after="0" w:line="240" w:lineRule="auto"/>
        <w:jc w:val="both"/>
        <w:rPr>
          <w:rFonts w:ascii="Arial" w:eastAsia="Times New Roman" w:hAnsi="Arial" w:cs="Arial"/>
          <w:b/>
          <w:bCs/>
          <w:i/>
          <w:iCs/>
          <w:kern w:val="0"/>
          <w:sz w:val="24"/>
          <w:szCs w:val="24"/>
          <w:lang w:eastAsia="en-CA"/>
          <w14:ligatures w14:val="none"/>
        </w:rPr>
      </w:pPr>
    </w:p>
    <w:p w14:paraId="6C2D5D9F" w14:textId="09626672" w:rsidR="00B02656" w:rsidRPr="00D62279" w:rsidRDefault="00B02656" w:rsidP="00891286">
      <w:pPr>
        <w:spacing w:after="0" w:line="240" w:lineRule="auto"/>
        <w:jc w:val="both"/>
        <w:rPr>
          <w:rFonts w:ascii="Arial" w:eastAsia="Times New Roman" w:hAnsi="Arial" w:cs="Arial"/>
          <w:b/>
          <w:bCs/>
          <w:i/>
          <w:iCs/>
          <w:kern w:val="0"/>
          <w:sz w:val="24"/>
          <w:szCs w:val="24"/>
          <w:lang w:eastAsia="en-CA"/>
          <w14:ligatures w14:val="none"/>
        </w:rPr>
      </w:pPr>
      <w:r w:rsidRPr="00D62279">
        <w:rPr>
          <w:rFonts w:ascii="Arial" w:eastAsia="Times New Roman" w:hAnsi="Arial" w:cs="Arial"/>
          <w:b/>
          <w:bCs/>
          <w:i/>
          <w:iCs/>
          <w:kern w:val="0"/>
          <w:sz w:val="24"/>
          <w:szCs w:val="24"/>
          <w:lang w:eastAsia="en-CA"/>
          <w14:ligatures w14:val="none"/>
        </w:rPr>
        <w:t>Definitions</w:t>
      </w:r>
    </w:p>
    <w:p w14:paraId="236D9BEB"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1C741ECA" w14:textId="5A58FF63" w:rsidR="00A85FB6" w:rsidRPr="00D62279" w:rsidRDefault="00B02656" w:rsidP="00A85FB6">
      <w:pPr>
        <w:shd w:val="clear" w:color="auto" w:fill="FFFFFF"/>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b/>
          <w:bCs/>
          <w:kern w:val="0"/>
          <w:sz w:val="24"/>
          <w:szCs w:val="24"/>
          <w:lang w:eastAsia="en-CA"/>
          <w14:ligatures w14:val="none"/>
        </w:rPr>
        <w:t>Power Abuse:</w:t>
      </w:r>
      <w:r w:rsidRPr="00D62279">
        <w:rPr>
          <w:rFonts w:ascii="Arial" w:eastAsia="Times New Roman" w:hAnsi="Arial" w:cs="Arial"/>
          <w:kern w:val="0"/>
          <w:sz w:val="24"/>
          <w:szCs w:val="24"/>
          <w:lang w:eastAsia="en-CA"/>
          <w14:ligatures w14:val="none"/>
        </w:rPr>
        <w:t xml:space="preserve"> In general, power abuse occurs when a person holding power and/or trust (e.g. pastor, elder, boss, mentor, supervisor, parent, adult, older child, etc.) uses that </w:t>
      </w:r>
      <w:r w:rsidRPr="00D62279">
        <w:rPr>
          <w:rFonts w:ascii="Arial" w:eastAsia="Times New Roman" w:hAnsi="Arial" w:cs="Arial"/>
          <w:kern w:val="0"/>
          <w:sz w:val="24"/>
          <w:szCs w:val="24"/>
          <w:lang w:eastAsia="en-CA"/>
          <w14:ligatures w14:val="none"/>
        </w:rPr>
        <w:lastRenderedPageBreak/>
        <w:t>position to exploit or violate someone who is more vulnerable (e.g. a child, someone who is sick, elderly, disabled, student, staff, intern, immigrant, etc.). That exploitation or violation can take a variety of forms such as emotional, financial, physical, sexual, and spiritual, etc.</w:t>
      </w:r>
      <w:r w:rsidR="00A85FB6" w:rsidRPr="00D62279">
        <w:rPr>
          <w:rFonts w:ascii="Arial" w:eastAsia="Times New Roman" w:hAnsi="Arial" w:cs="Arial"/>
          <w:kern w:val="0"/>
          <w:sz w:val="24"/>
          <w:szCs w:val="24"/>
          <w:lang w:eastAsia="en-CA"/>
          <w14:ligatures w14:val="none"/>
        </w:rPr>
        <w:t xml:space="preserve">  </w:t>
      </w:r>
    </w:p>
    <w:p w14:paraId="50B44F85" w14:textId="77777777" w:rsidR="00A85FB6" w:rsidRPr="00D62279" w:rsidRDefault="00A85FB6" w:rsidP="00A85FB6">
      <w:pPr>
        <w:shd w:val="clear" w:color="auto" w:fill="FFFFFF"/>
        <w:spacing w:after="0" w:line="240" w:lineRule="auto"/>
        <w:jc w:val="both"/>
        <w:rPr>
          <w:rFonts w:ascii="Arial" w:eastAsia="Times New Roman" w:hAnsi="Arial" w:cs="Arial"/>
          <w:kern w:val="0"/>
          <w:sz w:val="24"/>
          <w:szCs w:val="24"/>
          <w:lang w:eastAsia="en-CA"/>
          <w14:ligatures w14:val="none"/>
        </w:rPr>
      </w:pPr>
    </w:p>
    <w:p w14:paraId="4FC9B1CF" w14:textId="1FB5F0D4" w:rsidR="001F1521" w:rsidRPr="00D62279" w:rsidRDefault="001C4FEE" w:rsidP="00891286">
      <w:pPr>
        <w:shd w:val="clear" w:color="auto" w:fill="FFFFFF"/>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b/>
          <w:bCs/>
          <w:kern w:val="0"/>
          <w:sz w:val="24"/>
          <w:szCs w:val="24"/>
          <w:lang w:eastAsia="en-CA"/>
          <w14:ligatures w14:val="none"/>
        </w:rPr>
        <w:t>Harassment</w:t>
      </w:r>
      <w:r w:rsidR="00C0423A" w:rsidRPr="00D62279">
        <w:rPr>
          <w:rFonts w:ascii="Arial" w:eastAsia="Times New Roman" w:hAnsi="Arial" w:cs="Arial"/>
          <w:b/>
          <w:bCs/>
          <w:kern w:val="0"/>
          <w:sz w:val="24"/>
          <w:szCs w:val="24"/>
          <w:lang w:eastAsia="en-CA"/>
          <w14:ligatures w14:val="none"/>
        </w:rPr>
        <w:t xml:space="preserve">:  </w:t>
      </w:r>
      <w:r w:rsidR="005B3C25" w:rsidRPr="00D62279">
        <w:rPr>
          <w:rFonts w:ascii="Arial" w:eastAsia="Times New Roman" w:hAnsi="Arial" w:cs="Arial"/>
          <w:kern w:val="0"/>
          <w:sz w:val="24"/>
          <w:szCs w:val="24"/>
          <w:lang w:eastAsia="en-CA"/>
          <w14:ligatures w14:val="none"/>
        </w:rPr>
        <w:t>The Canada Labour Code establishes an employee’s right to employment free of sexual harassment</w:t>
      </w:r>
      <w:r w:rsidR="00E2665C" w:rsidRPr="00D62279">
        <w:rPr>
          <w:rFonts w:ascii="Arial" w:eastAsia="Times New Roman" w:hAnsi="Arial" w:cs="Arial"/>
          <w:kern w:val="0"/>
          <w:sz w:val="24"/>
          <w:szCs w:val="24"/>
          <w:lang w:eastAsia="en-CA"/>
          <w14:ligatures w14:val="none"/>
        </w:rPr>
        <w:t xml:space="preserve">.  </w:t>
      </w:r>
      <w:r w:rsidR="005B3C25" w:rsidRPr="00D62279">
        <w:rPr>
          <w:rFonts w:ascii="Arial" w:eastAsia="Times New Roman" w:hAnsi="Arial" w:cs="Arial"/>
          <w:kern w:val="0"/>
          <w:sz w:val="24"/>
          <w:szCs w:val="24"/>
          <w:lang w:eastAsia="en-CA"/>
          <w14:ligatures w14:val="none"/>
        </w:rPr>
        <w:t>The Pentecostal Assemblies of Canada considers any unwanted sexualized behaviour within a power differential to be a serious form of harassment. Stalking is also a form of abuse and is defined by the Canadian Resource Centre for Victims of Crime.</w:t>
      </w:r>
      <w:r w:rsidR="00460393" w:rsidRPr="00D62279">
        <w:rPr>
          <w:rFonts w:ascii="Arial" w:eastAsia="Times New Roman" w:hAnsi="Arial" w:cs="Arial"/>
          <w:kern w:val="0"/>
          <w:sz w:val="24"/>
          <w:szCs w:val="24"/>
          <w:lang w:eastAsia="en-CA"/>
          <w14:ligatures w14:val="none"/>
        </w:rPr>
        <w:t xml:space="preserve"> </w:t>
      </w:r>
      <w:r w:rsidR="00A85FB6" w:rsidRPr="00D62279">
        <w:rPr>
          <w:rFonts w:ascii="Arial" w:eastAsia="Times New Roman" w:hAnsi="Arial" w:cs="Arial"/>
          <w:kern w:val="0"/>
          <w:sz w:val="24"/>
          <w:szCs w:val="24"/>
          <w:lang w:eastAsia="en-CA"/>
          <w14:ligatures w14:val="none"/>
        </w:rPr>
        <w:t>Harassment can include discrimination against a specific group of people based on age, race, sex, ethnicity, national origin, religion, language, disability, health conditions, socioeconomic status, marital status, domestic status, or parental status.</w:t>
      </w:r>
    </w:p>
    <w:p w14:paraId="29DAF643"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50264181" w14:textId="32771D83"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b/>
          <w:bCs/>
          <w:kern w:val="0"/>
          <w:sz w:val="24"/>
          <w:szCs w:val="24"/>
          <w:lang w:eastAsia="en-CA"/>
          <w14:ligatures w14:val="none"/>
        </w:rPr>
        <w:t xml:space="preserve">Clergy Sexual </w:t>
      </w:r>
      <w:r w:rsidR="00ED54B7" w:rsidRPr="00D62279">
        <w:rPr>
          <w:rFonts w:ascii="Arial" w:eastAsia="Times New Roman" w:hAnsi="Arial" w:cs="Arial"/>
          <w:b/>
          <w:bCs/>
          <w:kern w:val="0"/>
          <w:sz w:val="24"/>
          <w:szCs w:val="24"/>
          <w:lang w:eastAsia="en-CA"/>
          <w14:ligatures w14:val="none"/>
        </w:rPr>
        <w:t xml:space="preserve">Power </w:t>
      </w:r>
      <w:r w:rsidRPr="00D62279">
        <w:rPr>
          <w:rFonts w:ascii="Arial" w:eastAsia="Times New Roman" w:hAnsi="Arial" w:cs="Arial"/>
          <w:b/>
          <w:bCs/>
          <w:kern w:val="0"/>
          <w:sz w:val="24"/>
          <w:szCs w:val="24"/>
          <w:lang w:eastAsia="en-CA"/>
          <w14:ligatures w14:val="none"/>
        </w:rPr>
        <w:t>Abuse:</w:t>
      </w:r>
      <w:r w:rsidRPr="00D62279">
        <w:rPr>
          <w:rFonts w:ascii="Arial" w:eastAsia="Times New Roman" w:hAnsi="Arial" w:cs="Arial"/>
          <w:kern w:val="0"/>
          <w:sz w:val="24"/>
          <w:szCs w:val="24"/>
          <w:lang w:eastAsia="en-CA"/>
          <w14:ligatures w14:val="none"/>
        </w:rPr>
        <w:t xml:space="preserve"> Sexual abuse by a pastor, officer, or other leader holding formal spiritual authority with a person under their spiritual care and/or supervision, whether an adult or a child. It is an abuse of power, </w:t>
      </w:r>
      <w:proofErr w:type="gramStart"/>
      <w:r w:rsidRPr="00D62279">
        <w:rPr>
          <w:rFonts w:ascii="Arial" w:eastAsia="Times New Roman" w:hAnsi="Arial" w:cs="Arial"/>
          <w:kern w:val="0"/>
          <w:sz w:val="24"/>
          <w:szCs w:val="24"/>
          <w:lang w:eastAsia="en-CA"/>
          <w14:ligatures w14:val="none"/>
        </w:rPr>
        <w:t>whether or not</w:t>
      </w:r>
      <w:proofErr w:type="gramEnd"/>
      <w:r w:rsidRPr="00D62279">
        <w:rPr>
          <w:rFonts w:ascii="Arial" w:eastAsia="Times New Roman" w:hAnsi="Arial" w:cs="Arial"/>
          <w:kern w:val="0"/>
          <w:sz w:val="24"/>
          <w:szCs w:val="24"/>
          <w:lang w:eastAsia="en-CA"/>
          <w14:ligatures w14:val="none"/>
        </w:rPr>
        <w:t xml:space="preserve"> this is criminalized by provincial or territorial law.</w:t>
      </w:r>
    </w:p>
    <w:p w14:paraId="31C6D04B"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3331946E" w14:textId="5F16EE3F"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b/>
          <w:bCs/>
          <w:kern w:val="0"/>
          <w:sz w:val="24"/>
          <w:szCs w:val="24"/>
          <w:lang w:eastAsia="en-CA"/>
          <w14:ligatures w14:val="none"/>
        </w:rPr>
        <w:t xml:space="preserve">Emotional </w:t>
      </w:r>
      <w:r w:rsidR="00ED54B7" w:rsidRPr="00D62279">
        <w:rPr>
          <w:rFonts w:ascii="Arial" w:eastAsia="Times New Roman" w:hAnsi="Arial" w:cs="Arial"/>
          <w:b/>
          <w:bCs/>
          <w:kern w:val="0"/>
          <w:sz w:val="24"/>
          <w:szCs w:val="24"/>
          <w:lang w:eastAsia="en-CA"/>
          <w14:ligatures w14:val="none"/>
        </w:rPr>
        <w:t xml:space="preserve">Power </w:t>
      </w:r>
      <w:r w:rsidRPr="00D62279">
        <w:rPr>
          <w:rFonts w:ascii="Arial" w:eastAsia="Times New Roman" w:hAnsi="Arial" w:cs="Arial"/>
          <w:b/>
          <w:bCs/>
          <w:kern w:val="0"/>
          <w:sz w:val="24"/>
          <w:szCs w:val="24"/>
          <w:lang w:eastAsia="en-CA"/>
          <w14:ligatures w14:val="none"/>
        </w:rPr>
        <w:t>Abuse</w:t>
      </w:r>
      <w:r w:rsidRPr="00D62279">
        <w:rPr>
          <w:rFonts w:ascii="Arial" w:eastAsia="Times New Roman" w:hAnsi="Arial" w:cs="Arial"/>
          <w:kern w:val="0"/>
          <w:sz w:val="24"/>
          <w:szCs w:val="24"/>
          <w:lang w:eastAsia="en-CA"/>
          <w14:ligatures w14:val="none"/>
        </w:rPr>
        <w:t>: When a person holding power and trust uses a pattern of controlling and domineering behavio</w:t>
      </w:r>
      <w:r w:rsidR="004B14AA" w:rsidRPr="00D62279">
        <w:rPr>
          <w:rFonts w:ascii="Arial" w:eastAsia="Times New Roman" w:hAnsi="Arial" w:cs="Arial"/>
          <w:kern w:val="0"/>
          <w:sz w:val="24"/>
          <w:szCs w:val="24"/>
          <w:lang w:eastAsia="en-CA"/>
          <w14:ligatures w14:val="none"/>
        </w:rPr>
        <w:t>u</w:t>
      </w:r>
      <w:r w:rsidRPr="00D62279">
        <w:rPr>
          <w:rFonts w:ascii="Arial" w:eastAsia="Times New Roman" w:hAnsi="Arial" w:cs="Arial"/>
          <w:kern w:val="0"/>
          <w:sz w:val="24"/>
          <w:szCs w:val="24"/>
          <w:lang w:eastAsia="en-CA"/>
          <w14:ligatures w14:val="none"/>
        </w:rPr>
        <w:t>rs such as shaming, insulting, degrading, intimidating, threatening, humiliating, and/or domineering. Bullying is a common term for acts that typically constitute emotional abuse.</w:t>
      </w:r>
    </w:p>
    <w:p w14:paraId="101808DF"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2A96AC8B" w14:textId="5AB303F3"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b/>
          <w:bCs/>
          <w:kern w:val="0"/>
          <w:sz w:val="24"/>
          <w:szCs w:val="24"/>
          <w:lang w:eastAsia="en-CA"/>
          <w14:ligatures w14:val="none"/>
        </w:rPr>
        <w:t xml:space="preserve">Financial </w:t>
      </w:r>
      <w:r w:rsidR="00ED54B7" w:rsidRPr="00D62279">
        <w:rPr>
          <w:rFonts w:ascii="Arial" w:eastAsia="Times New Roman" w:hAnsi="Arial" w:cs="Arial"/>
          <w:b/>
          <w:bCs/>
          <w:kern w:val="0"/>
          <w:sz w:val="24"/>
          <w:szCs w:val="24"/>
          <w:lang w:eastAsia="en-CA"/>
          <w14:ligatures w14:val="none"/>
        </w:rPr>
        <w:t xml:space="preserve">Power </w:t>
      </w:r>
      <w:r w:rsidRPr="00D62279">
        <w:rPr>
          <w:rFonts w:ascii="Arial" w:eastAsia="Times New Roman" w:hAnsi="Arial" w:cs="Arial"/>
          <w:b/>
          <w:bCs/>
          <w:kern w:val="0"/>
          <w:sz w:val="24"/>
          <w:szCs w:val="24"/>
          <w:lang w:eastAsia="en-CA"/>
          <w14:ligatures w14:val="none"/>
        </w:rPr>
        <w:t>Abuse:</w:t>
      </w:r>
      <w:r w:rsidRPr="00D62279">
        <w:rPr>
          <w:rFonts w:ascii="Arial" w:eastAsia="Times New Roman" w:hAnsi="Arial" w:cs="Arial"/>
          <w:kern w:val="0"/>
          <w:sz w:val="24"/>
          <w:szCs w:val="24"/>
          <w:lang w:eastAsia="en-CA"/>
          <w14:ligatures w14:val="none"/>
        </w:rPr>
        <w:t xml:space="preserve"> The illegal or improper </w:t>
      </w:r>
      <w:r w:rsidR="00ED54B7" w:rsidRPr="00D62279">
        <w:rPr>
          <w:rFonts w:ascii="Arial" w:eastAsia="Times New Roman" w:hAnsi="Arial" w:cs="Arial"/>
          <w:kern w:val="0"/>
          <w:sz w:val="24"/>
          <w:szCs w:val="24"/>
          <w:lang w:eastAsia="en-CA"/>
          <w14:ligatures w14:val="none"/>
        </w:rPr>
        <w:t>use of one</w:t>
      </w:r>
      <w:r w:rsidR="00D56C7C" w:rsidRPr="00D62279">
        <w:rPr>
          <w:rFonts w:ascii="Arial" w:eastAsia="Times New Roman" w:hAnsi="Arial" w:cs="Arial"/>
          <w:kern w:val="0"/>
          <w:sz w:val="24"/>
          <w:szCs w:val="24"/>
          <w:lang w:eastAsia="en-CA"/>
          <w14:ligatures w14:val="none"/>
        </w:rPr>
        <w:t>’s</w:t>
      </w:r>
      <w:r w:rsidR="00ED54B7" w:rsidRPr="00D62279">
        <w:rPr>
          <w:rFonts w:ascii="Arial" w:eastAsia="Times New Roman" w:hAnsi="Arial" w:cs="Arial"/>
          <w:kern w:val="0"/>
          <w:sz w:val="24"/>
          <w:szCs w:val="24"/>
          <w:lang w:eastAsia="en-CA"/>
          <w14:ligatures w14:val="none"/>
        </w:rPr>
        <w:t xml:space="preserve"> authority</w:t>
      </w:r>
      <w:r w:rsidR="00FD3070" w:rsidRPr="00D62279">
        <w:rPr>
          <w:rFonts w:ascii="Arial" w:eastAsia="Times New Roman" w:hAnsi="Arial" w:cs="Arial"/>
          <w:kern w:val="0"/>
          <w:sz w:val="24"/>
          <w:szCs w:val="24"/>
          <w:lang w:eastAsia="en-CA"/>
          <w14:ligatures w14:val="none"/>
        </w:rPr>
        <w:t xml:space="preserve"> to unduly influence or coerce people with respect to their</w:t>
      </w:r>
      <w:r w:rsidRPr="00D62279">
        <w:rPr>
          <w:rFonts w:ascii="Arial" w:eastAsia="Times New Roman" w:hAnsi="Arial" w:cs="Arial"/>
          <w:kern w:val="0"/>
          <w:sz w:val="24"/>
          <w:szCs w:val="24"/>
          <w:lang w:eastAsia="en-CA"/>
          <w14:ligatures w14:val="none"/>
        </w:rPr>
        <w:t xml:space="preserve"> financial resources for personal or corporate advantage. </w:t>
      </w:r>
    </w:p>
    <w:p w14:paraId="0C1B3331" w14:textId="77777777" w:rsidR="006F4447" w:rsidRPr="00D62279" w:rsidRDefault="006F4447" w:rsidP="00891286">
      <w:pPr>
        <w:spacing w:after="0" w:line="240" w:lineRule="auto"/>
        <w:jc w:val="both"/>
        <w:rPr>
          <w:rFonts w:ascii="Arial" w:eastAsia="Times New Roman" w:hAnsi="Arial" w:cs="Arial"/>
          <w:kern w:val="0"/>
          <w:sz w:val="24"/>
          <w:szCs w:val="24"/>
          <w:lang w:eastAsia="en-CA"/>
          <w14:ligatures w14:val="none"/>
        </w:rPr>
      </w:pPr>
    </w:p>
    <w:p w14:paraId="73C8BE93" w14:textId="07360D5B" w:rsidR="00D336F7" w:rsidRPr="00D62279" w:rsidRDefault="00B02656" w:rsidP="00891286">
      <w:pPr>
        <w:shd w:val="clear" w:color="auto" w:fill="FFFFFF"/>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b/>
          <w:bCs/>
          <w:kern w:val="0"/>
          <w:sz w:val="24"/>
          <w:szCs w:val="24"/>
          <w:lang w:eastAsia="en-CA"/>
          <w14:ligatures w14:val="none"/>
        </w:rPr>
        <w:t xml:space="preserve">Spiritual </w:t>
      </w:r>
      <w:r w:rsidR="006F4447" w:rsidRPr="00D62279">
        <w:rPr>
          <w:rFonts w:ascii="Arial" w:eastAsia="Times New Roman" w:hAnsi="Arial" w:cs="Arial"/>
          <w:b/>
          <w:bCs/>
          <w:kern w:val="0"/>
          <w:sz w:val="24"/>
          <w:szCs w:val="24"/>
          <w:lang w:eastAsia="en-CA"/>
          <w14:ligatures w14:val="none"/>
        </w:rPr>
        <w:t xml:space="preserve">Power </w:t>
      </w:r>
      <w:r w:rsidRPr="00D62279">
        <w:rPr>
          <w:rFonts w:ascii="Arial" w:eastAsia="Times New Roman" w:hAnsi="Arial" w:cs="Arial"/>
          <w:b/>
          <w:bCs/>
          <w:kern w:val="0"/>
          <w:sz w:val="24"/>
          <w:szCs w:val="24"/>
          <w:lang w:eastAsia="en-CA"/>
          <w14:ligatures w14:val="none"/>
        </w:rPr>
        <w:t>Abuse:</w:t>
      </w:r>
      <w:r w:rsidRPr="00D62279">
        <w:rPr>
          <w:rFonts w:ascii="Arial" w:eastAsia="Times New Roman" w:hAnsi="Arial" w:cs="Arial"/>
          <w:kern w:val="0"/>
          <w:sz w:val="24"/>
          <w:szCs w:val="24"/>
          <w:lang w:eastAsia="en-CA"/>
          <w14:ligatures w14:val="none"/>
        </w:rPr>
        <w:t xml:space="preserve"> a form of emotional abuse, meaning a pattern of coercive or domineering behavio</w:t>
      </w:r>
      <w:r w:rsidR="00BE6EB3" w:rsidRPr="00D62279">
        <w:rPr>
          <w:rFonts w:ascii="Arial" w:eastAsia="Times New Roman" w:hAnsi="Arial" w:cs="Arial"/>
          <w:kern w:val="0"/>
          <w:sz w:val="24"/>
          <w:szCs w:val="24"/>
          <w:lang w:eastAsia="en-CA"/>
          <w14:ligatures w14:val="none"/>
        </w:rPr>
        <w:t>u</w:t>
      </w:r>
      <w:r w:rsidRPr="00D62279">
        <w:rPr>
          <w:rFonts w:ascii="Arial" w:eastAsia="Times New Roman" w:hAnsi="Arial" w:cs="Arial"/>
          <w:kern w:val="0"/>
          <w:sz w:val="24"/>
          <w:szCs w:val="24"/>
          <w:lang w:eastAsia="en-CA"/>
          <w14:ligatures w14:val="none"/>
        </w:rPr>
        <w:t xml:space="preserve">rs using religion, usually by a person who holds power and trust. Some acts of </w:t>
      </w:r>
      <w:r w:rsidR="00AF18CE" w:rsidRPr="00D62279">
        <w:rPr>
          <w:rFonts w:ascii="Arial" w:eastAsia="Times New Roman" w:hAnsi="Arial" w:cs="Arial"/>
          <w:kern w:val="0"/>
          <w:sz w:val="24"/>
          <w:szCs w:val="24"/>
          <w:lang w:eastAsia="en-CA"/>
          <w14:ligatures w14:val="none"/>
        </w:rPr>
        <w:t xml:space="preserve">power </w:t>
      </w:r>
      <w:r w:rsidRPr="00D62279">
        <w:rPr>
          <w:rFonts w:ascii="Arial" w:eastAsia="Times New Roman" w:hAnsi="Arial" w:cs="Arial"/>
          <w:kern w:val="0"/>
          <w:sz w:val="24"/>
          <w:szCs w:val="24"/>
          <w:lang w:eastAsia="en-CA"/>
          <w14:ligatures w14:val="none"/>
        </w:rPr>
        <w:t xml:space="preserve">abuse in a religious environment will have a spiritual dimension. </w:t>
      </w:r>
    </w:p>
    <w:p w14:paraId="04FC50D3" w14:textId="77777777" w:rsidR="00D336F7" w:rsidRPr="00D62279" w:rsidRDefault="00D336F7" w:rsidP="00891286">
      <w:pPr>
        <w:shd w:val="clear" w:color="auto" w:fill="FFFFFF"/>
        <w:spacing w:after="0" w:line="240" w:lineRule="auto"/>
        <w:jc w:val="both"/>
        <w:rPr>
          <w:rFonts w:ascii="Arial" w:eastAsia="Times New Roman" w:hAnsi="Arial" w:cs="Arial"/>
          <w:kern w:val="0"/>
          <w:sz w:val="24"/>
          <w:szCs w:val="24"/>
          <w:lang w:eastAsia="en-CA"/>
          <w14:ligatures w14:val="none"/>
        </w:rPr>
      </w:pPr>
    </w:p>
    <w:p w14:paraId="22AD5303" w14:textId="7743F433" w:rsidR="00B02656" w:rsidRPr="00D62279" w:rsidRDefault="00B02656" w:rsidP="00891286">
      <w:pPr>
        <w:shd w:val="clear" w:color="auto" w:fill="FFFFFF"/>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Examples include:</w:t>
      </w:r>
    </w:p>
    <w:p w14:paraId="6E565A4D" w14:textId="77777777" w:rsidR="00B02656" w:rsidRPr="00D62279" w:rsidRDefault="00B02656" w:rsidP="00891286">
      <w:pPr>
        <w:numPr>
          <w:ilvl w:val="0"/>
          <w:numId w:val="3"/>
        </w:numPr>
        <w:spacing w:before="280" w:after="0" w:line="240" w:lineRule="auto"/>
        <w:ind w:left="1440"/>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Use of religious ideology, precepts, tradition, or sacred texts to harm.</w:t>
      </w:r>
    </w:p>
    <w:p w14:paraId="01D32F5E" w14:textId="77777777" w:rsidR="00B02656" w:rsidRPr="00D62279" w:rsidRDefault="00B02656" w:rsidP="00891286">
      <w:pPr>
        <w:numPr>
          <w:ilvl w:val="0"/>
          <w:numId w:val="3"/>
        </w:numPr>
        <w:spacing w:after="0" w:line="240" w:lineRule="auto"/>
        <w:ind w:left="1440"/>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Compelling a person to engage in religious acts against his or her will. </w:t>
      </w:r>
    </w:p>
    <w:p w14:paraId="1DCCD223" w14:textId="77777777" w:rsidR="00B02656" w:rsidRPr="00D62279" w:rsidRDefault="00B02656" w:rsidP="00891286">
      <w:pPr>
        <w:numPr>
          <w:ilvl w:val="0"/>
          <w:numId w:val="3"/>
        </w:numPr>
        <w:spacing w:after="0" w:line="240" w:lineRule="auto"/>
        <w:ind w:left="1440"/>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Abuse that occurs in a religious context or by a religious leader.</w:t>
      </w:r>
    </w:p>
    <w:p w14:paraId="55A649E7" w14:textId="77777777" w:rsidR="00B02656" w:rsidRPr="00D62279" w:rsidRDefault="00B02656" w:rsidP="00891286">
      <w:pPr>
        <w:numPr>
          <w:ilvl w:val="0"/>
          <w:numId w:val="3"/>
        </w:numPr>
        <w:spacing w:after="0" w:line="240" w:lineRule="auto"/>
        <w:ind w:left="1440"/>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Invoking divine authority to manipulate a person into meeting the needs of the abuser or church.</w:t>
      </w:r>
    </w:p>
    <w:p w14:paraId="676E14CF" w14:textId="77777777" w:rsidR="00B02656" w:rsidRPr="00D62279" w:rsidRDefault="00B02656" w:rsidP="00891286">
      <w:pPr>
        <w:numPr>
          <w:ilvl w:val="0"/>
          <w:numId w:val="3"/>
        </w:numPr>
        <w:spacing w:after="0" w:line="240" w:lineRule="auto"/>
        <w:ind w:left="1440"/>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Using spirituality or spiritual authority to dismiss a person’s perspective, agency, or value.</w:t>
      </w:r>
    </w:p>
    <w:p w14:paraId="052126A4" w14:textId="77777777" w:rsidR="00B02656" w:rsidRPr="00D62279" w:rsidRDefault="00B02656" w:rsidP="00891286">
      <w:pPr>
        <w:numPr>
          <w:ilvl w:val="0"/>
          <w:numId w:val="3"/>
        </w:numPr>
        <w:spacing w:after="0" w:line="240" w:lineRule="auto"/>
        <w:ind w:left="1440"/>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Attempts to use the divine, sacred texts, sacred tradition, theology, or spirituality to put their leadership or decisions beyond questioning or accountability.</w:t>
      </w:r>
    </w:p>
    <w:p w14:paraId="63D40218" w14:textId="77777777" w:rsidR="00B02656" w:rsidRPr="00D62279" w:rsidRDefault="00B02656" w:rsidP="00891286">
      <w:pPr>
        <w:numPr>
          <w:ilvl w:val="0"/>
          <w:numId w:val="3"/>
        </w:numPr>
        <w:spacing w:after="280" w:line="240" w:lineRule="auto"/>
        <w:ind w:left="1440"/>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Attempts to spiritualize or justify harm using the divine, sacred texts, sacred tradition, theology, or spirituality.</w:t>
      </w:r>
    </w:p>
    <w:p w14:paraId="5A246B1B" w14:textId="77777777" w:rsidR="00B02656" w:rsidRPr="00D62279" w:rsidRDefault="00B02656" w:rsidP="00891286">
      <w:pPr>
        <w:spacing w:after="0" w:line="240" w:lineRule="auto"/>
        <w:jc w:val="both"/>
        <w:rPr>
          <w:rFonts w:ascii="Arial" w:eastAsia="Times New Roman" w:hAnsi="Arial" w:cs="Arial"/>
          <w:b/>
          <w:bCs/>
          <w:i/>
          <w:iCs/>
          <w:kern w:val="0"/>
          <w:sz w:val="24"/>
          <w:szCs w:val="24"/>
          <w:lang w:eastAsia="en-CA"/>
          <w14:ligatures w14:val="none"/>
        </w:rPr>
      </w:pPr>
      <w:r w:rsidRPr="00D62279">
        <w:rPr>
          <w:rFonts w:ascii="Arial" w:eastAsia="Times New Roman" w:hAnsi="Arial" w:cs="Arial"/>
          <w:b/>
          <w:bCs/>
          <w:i/>
          <w:iCs/>
          <w:kern w:val="0"/>
          <w:sz w:val="24"/>
          <w:szCs w:val="24"/>
          <w:lang w:eastAsia="en-CA"/>
          <w14:ligatures w14:val="none"/>
        </w:rPr>
        <w:lastRenderedPageBreak/>
        <w:t>Administrative Policy</w:t>
      </w:r>
    </w:p>
    <w:p w14:paraId="422DC22D"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707F0A3E" w14:textId="02A4DB71"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 xml:space="preserve">This National Safeguarding Policy provides the overarching </w:t>
      </w:r>
      <w:r w:rsidR="008E35EC" w:rsidRPr="00D62279">
        <w:rPr>
          <w:rFonts w:ascii="Arial" w:eastAsia="Times New Roman" w:hAnsi="Arial" w:cs="Arial"/>
          <w:kern w:val="0"/>
          <w:sz w:val="24"/>
          <w:szCs w:val="24"/>
          <w:lang w:eastAsia="en-CA"/>
          <w14:ligatures w14:val="none"/>
        </w:rPr>
        <w:t xml:space="preserve">principles </w:t>
      </w:r>
      <w:r w:rsidRPr="00D62279">
        <w:rPr>
          <w:rFonts w:ascii="Arial" w:eastAsia="Times New Roman" w:hAnsi="Arial" w:cs="Arial"/>
          <w:kern w:val="0"/>
          <w:sz w:val="24"/>
          <w:szCs w:val="24"/>
          <w:lang w:eastAsia="en-CA"/>
          <w14:ligatures w14:val="none"/>
        </w:rPr>
        <w:t xml:space="preserve">of </w:t>
      </w:r>
      <w:r w:rsidR="008E35EC" w:rsidRPr="00D62279">
        <w:rPr>
          <w:rFonts w:ascii="Arial" w:eastAsia="Times New Roman" w:hAnsi="Arial" w:cs="Arial"/>
          <w:kern w:val="0"/>
          <w:sz w:val="24"/>
          <w:szCs w:val="24"/>
          <w:lang w:eastAsia="en-CA"/>
          <w14:ligatures w14:val="none"/>
        </w:rPr>
        <w:t xml:space="preserve">safeguarding for </w:t>
      </w:r>
      <w:r w:rsidRPr="00D62279">
        <w:rPr>
          <w:rFonts w:ascii="Arial" w:eastAsia="Times New Roman" w:hAnsi="Arial" w:cs="Arial"/>
          <w:kern w:val="0"/>
          <w:sz w:val="24"/>
          <w:szCs w:val="24"/>
          <w:lang w:eastAsia="en-CA"/>
          <w14:ligatures w14:val="none"/>
        </w:rPr>
        <w:t>the PAOC.</w:t>
      </w:r>
      <w:r w:rsidR="0035354F" w:rsidRPr="00D62279">
        <w:rPr>
          <w:rFonts w:ascii="Arial" w:eastAsia="Times New Roman" w:hAnsi="Arial" w:cs="Arial"/>
          <w:kern w:val="0"/>
          <w:sz w:val="24"/>
          <w:szCs w:val="24"/>
          <w:lang w:eastAsia="en-CA"/>
          <w14:ligatures w14:val="none"/>
        </w:rPr>
        <w:t xml:space="preserve"> </w:t>
      </w:r>
      <w:r w:rsidRPr="00D62279">
        <w:rPr>
          <w:rFonts w:ascii="Arial" w:eastAsia="Times New Roman" w:hAnsi="Arial" w:cs="Arial"/>
          <w:kern w:val="0"/>
          <w:sz w:val="24"/>
          <w:szCs w:val="24"/>
          <w:lang w:eastAsia="en-CA"/>
          <w14:ligatures w14:val="none"/>
        </w:rPr>
        <w:t xml:space="preserve">It is </w:t>
      </w:r>
      <w:r w:rsidR="00D12B70" w:rsidRPr="00D62279">
        <w:rPr>
          <w:rFonts w:ascii="Arial" w:eastAsia="Times New Roman" w:hAnsi="Arial" w:cs="Arial"/>
          <w:kern w:val="0"/>
          <w:sz w:val="24"/>
          <w:szCs w:val="24"/>
          <w:lang w:eastAsia="en-CA"/>
          <w14:ligatures w14:val="none"/>
        </w:rPr>
        <w:t>compl</w:t>
      </w:r>
      <w:r w:rsidR="00F05B08" w:rsidRPr="00D62279">
        <w:rPr>
          <w:rFonts w:ascii="Arial" w:eastAsia="Times New Roman" w:hAnsi="Arial" w:cs="Arial"/>
          <w:kern w:val="0"/>
          <w:sz w:val="24"/>
          <w:szCs w:val="24"/>
          <w:lang w:eastAsia="en-CA"/>
          <w14:ligatures w14:val="none"/>
        </w:rPr>
        <w:t>e</w:t>
      </w:r>
      <w:r w:rsidR="00D12B70" w:rsidRPr="00D62279">
        <w:rPr>
          <w:rFonts w:ascii="Arial" w:eastAsia="Times New Roman" w:hAnsi="Arial" w:cs="Arial"/>
          <w:kern w:val="0"/>
          <w:sz w:val="24"/>
          <w:szCs w:val="24"/>
          <w:lang w:eastAsia="en-CA"/>
          <w14:ligatures w14:val="none"/>
        </w:rPr>
        <w:t xml:space="preserve">mented </w:t>
      </w:r>
      <w:r w:rsidRPr="00D62279">
        <w:rPr>
          <w:rFonts w:ascii="Arial" w:eastAsia="Times New Roman" w:hAnsi="Arial" w:cs="Arial"/>
          <w:kern w:val="0"/>
          <w:sz w:val="24"/>
          <w:szCs w:val="24"/>
          <w:lang w:eastAsia="en-CA"/>
          <w14:ligatures w14:val="none"/>
        </w:rPr>
        <w:t>by District Safeguarding Policies and Local Church Safeguarding Policies.</w:t>
      </w:r>
      <w:r w:rsidR="00A54047" w:rsidRPr="00D62279">
        <w:rPr>
          <w:rFonts w:ascii="Arial" w:eastAsia="Times New Roman" w:hAnsi="Arial" w:cs="Arial"/>
          <w:kern w:val="0"/>
          <w:sz w:val="24"/>
          <w:szCs w:val="24"/>
          <w:lang w:eastAsia="en-CA"/>
          <w14:ligatures w14:val="none"/>
        </w:rPr>
        <w:t xml:space="preserve"> T</w:t>
      </w:r>
      <w:r w:rsidRPr="00D62279">
        <w:rPr>
          <w:rFonts w:ascii="Arial" w:eastAsia="Times New Roman" w:hAnsi="Arial" w:cs="Arial"/>
          <w:kern w:val="0"/>
          <w:sz w:val="24"/>
          <w:szCs w:val="24"/>
          <w:lang w:eastAsia="en-CA"/>
          <w14:ligatures w14:val="none"/>
        </w:rPr>
        <w:t xml:space="preserve">he National Safeguarding Team does not engage in </w:t>
      </w:r>
      <w:r w:rsidR="00D026AA" w:rsidRPr="00D62279">
        <w:rPr>
          <w:rFonts w:ascii="Arial" w:eastAsia="Times New Roman" w:hAnsi="Arial" w:cs="Arial"/>
          <w:kern w:val="0"/>
          <w:sz w:val="24"/>
          <w:szCs w:val="24"/>
          <w:lang w:eastAsia="en-CA"/>
          <w14:ligatures w14:val="none"/>
        </w:rPr>
        <w:t>l</w:t>
      </w:r>
      <w:r w:rsidRPr="00D62279">
        <w:rPr>
          <w:rFonts w:ascii="Arial" w:eastAsia="Times New Roman" w:hAnsi="Arial" w:cs="Arial"/>
          <w:kern w:val="0"/>
          <w:sz w:val="24"/>
          <w:szCs w:val="24"/>
          <w:lang w:eastAsia="en-CA"/>
          <w14:ligatures w14:val="none"/>
        </w:rPr>
        <w:t xml:space="preserve">ocal </w:t>
      </w:r>
      <w:r w:rsidR="006C3360" w:rsidRPr="00D62279">
        <w:rPr>
          <w:rFonts w:ascii="Arial" w:eastAsia="Times New Roman" w:hAnsi="Arial" w:cs="Arial"/>
          <w:kern w:val="0"/>
          <w:sz w:val="24"/>
          <w:szCs w:val="24"/>
          <w:lang w:eastAsia="en-CA"/>
          <w14:ligatures w14:val="none"/>
        </w:rPr>
        <w:t xml:space="preserve">matters, </w:t>
      </w:r>
      <w:r w:rsidRPr="00D62279">
        <w:rPr>
          <w:rFonts w:ascii="Arial" w:eastAsia="Times New Roman" w:hAnsi="Arial" w:cs="Arial"/>
          <w:kern w:val="0"/>
          <w:sz w:val="24"/>
          <w:szCs w:val="24"/>
          <w:lang w:eastAsia="en-CA"/>
          <w14:ligatures w14:val="none"/>
        </w:rPr>
        <w:t xml:space="preserve">it is </w:t>
      </w:r>
      <w:r w:rsidR="006C3360" w:rsidRPr="00D62279">
        <w:rPr>
          <w:rFonts w:ascii="Arial" w:eastAsia="Times New Roman" w:hAnsi="Arial" w:cs="Arial"/>
          <w:kern w:val="0"/>
          <w:sz w:val="24"/>
          <w:szCs w:val="24"/>
          <w:lang w:eastAsia="en-CA"/>
          <w14:ligatures w14:val="none"/>
        </w:rPr>
        <w:t xml:space="preserve">however </w:t>
      </w:r>
      <w:r w:rsidRPr="00D62279">
        <w:rPr>
          <w:rFonts w:ascii="Arial" w:eastAsia="Times New Roman" w:hAnsi="Arial" w:cs="Arial"/>
          <w:kern w:val="0"/>
          <w:sz w:val="24"/>
          <w:szCs w:val="24"/>
          <w:lang w:eastAsia="en-CA"/>
          <w14:ligatures w14:val="none"/>
        </w:rPr>
        <w:t>available for consultation</w:t>
      </w:r>
      <w:r w:rsidR="00841778" w:rsidRPr="00D62279">
        <w:rPr>
          <w:rFonts w:ascii="Arial" w:eastAsia="Times New Roman" w:hAnsi="Arial" w:cs="Arial"/>
          <w:kern w:val="0"/>
          <w:sz w:val="24"/>
          <w:szCs w:val="24"/>
          <w:lang w:eastAsia="en-CA"/>
          <w14:ligatures w14:val="none"/>
        </w:rPr>
        <w:t xml:space="preserve"> with local or district safeguarding teams</w:t>
      </w:r>
      <w:r w:rsidRPr="00D62279">
        <w:rPr>
          <w:rFonts w:ascii="Arial" w:eastAsia="Times New Roman" w:hAnsi="Arial" w:cs="Arial"/>
          <w:kern w:val="0"/>
          <w:sz w:val="24"/>
          <w:szCs w:val="24"/>
          <w:lang w:eastAsia="en-CA"/>
          <w14:ligatures w14:val="none"/>
        </w:rPr>
        <w:t>.</w:t>
      </w:r>
    </w:p>
    <w:p w14:paraId="54B8DAD1"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52AF6C26" w14:textId="6A8D1009" w:rsidR="00B02656" w:rsidRPr="00D62279" w:rsidRDefault="00B02656" w:rsidP="00891286">
      <w:pPr>
        <w:spacing w:after="0" w:line="240" w:lineRule="auto"/>
        <w:jc w:val="both"/>
        <w:rPr>
          <w:rFonts w:ascii="Arial" w:eastAsia="Times New Roman" w:hAnsi="Arial" w:cs="Arial"/>
          <w:b/>
          <w:bCs/>
          <w:kern w:val="0"/>
          <w:sz w:val="24"/>
          <w:szCs w:val="24"/>
          <w:lang w:eastAsia="en-CA"/>
          <w14:ligatures w14:val="none"/>
        </w:rPr>
      </w:pPr>
      <w:r w:rsidRPr="00D62279">
        <w:rPr>
          <w:rFonts w:ascii="Arial" w:eastAsia="Times New Roman" w:hAnsi="Arial" w:cs="Arial"/>
          <w:b/>
          <w:bCs/>
          <w:i/>
          <w:iCs/>
          <w:kern w:val="0"/>
          <w:sz w:val="24"/>
          <w:szCs w:val="24"/>
          <w:lang w:eastAsia="en-CA"/>
          <w14:ligatures w14:val="none"/>
        </w:rPr>
        <w:t>National Safeguarding Team</w:t>
      </w:r>
    </w:p>
    <w:p w14:paraId="7B31644E" w14:textId="77777777" w:rsidR="00CD494E" w:rsidRPr="00D62279" w:rsidRDefault="00CD494E" w:rsidP="00891286">
      <w:pPr>
        <w:spacing w:after="0" w:line="240" w:lineRule="auto"/>
        <w:jc w:val="both"/>
        <w:rPr>
          <w:rFonts w:ascii="Arial" w:eastAsia="Times New Roman" w:hAnsi="Arial" w:cs="Arial"/>
          <w:kern w:val="0"/>
          <w:sz w:val="24"/>
          <w:szCs w:val="24"/>
          <w:lang w:eastAsia="en-CA"/>
          <w14:ligatures w14:val="none"/>
        </w:rPr>
      </w:pPr>
    </w:p>
    <w:p w14:paraId="69B4A173" w14:textId="77777777" w:rsidR="00037E4D" w:rsidRPr="00D62279" w:rsidRDefault="00B02656"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 xml:space="preserve">The National Safeguarding Team, a committee of the General Executive, is responsible for supporting the districts and local churches of </w:t>
      </w:r>
      <w:r w:rsidR="00767E73" w:rsidRPr="00D62279">
        <w:rPr>
          <w:rFonts w:ascii="Arial" w:eastAsia="Times New Roman" w:hAnsi="Arial" w:cs="Arial"/>
          <w:kern w:val="0"/>
          <w:sz w:val="24"/>
          <w:szCs w:val="24"/>
          <w:lang w:eastAsia="en-CA"/>
          <w14:ligatures w14:val="none"/>
        </w:rPr>
        <w:t>T</w:t>
      </w:r>
      <w:r w:rsidRPr="00D62279">
        <w:rPr>
          <w:rFonts w:ascii="Arial" w:eastAsia="Times New Roman" w:hAnsi="Arial" w:cs="Arial"/>
          <w:kern w:val="0"/>
          <w:sz w:val="24"/>
          <w:szCs w:val="24"/>
          <w:lang w:eastAsia="en-CA"/>
          <w14:ligatures w14:val="none"/>
        </w:rPr>
        <w:t xml:space="preserve">he Pentecostal Assemblies of Canada in proactive practices of prevention and response to </w:t>
      </w:r>
      <w:r w:rsidR="00CD494E" w:rsidRPr="00D62279">
        <w:rPr>
          <w:rFonts w:ascii="Arial" w:eastAsia="Times New Roman" w:hAnsi="Arial" w:cs="Arial"/>
          <w:kern w:val="0"/>
          <w:sz w:val="24"/>
          <w:szCs w:val="24"/>
          <w:lang w:eastAsia="en-CA"/>
          <w14:ligatures w14:val="none"/>
        </w:rPr>
        <w:t xml:space="preserve">power </w:t>
      </w:r>
      <w:r w:rsidRPr="00D62279">
        <w:rPr>
          <w:rFonts w:ascii="Arial" w:eastAsia="Times New Roman" w:hAnsi="Arial" w:cs="Arial"/>
          <w:kern w:val="0"/>
          <w:sz w:val="24"/>
          <w:szCs w:val="24"/>
          <w:lang w:eastAsia="en-CA"/>
          <w14:ligatures w14:val="none"/>
        </w:rPr>
        <w:t xml:space="preserve">abuse. </w:t>
      </w:r>
    </w:p>
    <w:p w14:paraId="69887366" w14:textId="77777777" w:rsidR="00037E4D" w:rsidRPr="00D62279" w:rsidRDefault="00037E4D" w:rsidP="00891286">
      <w:pPr>
        <w:spacing w:after="0" w:line="240" w:lineRule="auto"/>
        <w:jc w:val="both"/>
        <w:rPr>
          <w:rFonts w:ascii="Arial" w:eastAsia="Times New Roman" w:hAnsi="Arial" w:cs="Arial"/>
          <w:kern w:val="0"/>
          <w:sz w:val="24"/>
          <w:szCs w:val="24"/>
          <w:lang w:eastAsia="en-CA"/>
          <w14:ligatures w14:val="none"/>
        </w:rPr>
      </w:pPr>
    </w:p>
    <w:p w14:paraId="13DA28FB" w14:textId="77777777" w:rsidR="00215EF8" w:rsidRPr="00D62279" w:rsidRDefault="00215EF8"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The N</w:t>
      </w:r>
      <w:r w:rsidR="00B02656" w:rsidRPr="00D62279">
        <w:rPr>
          <w:rFonts w:ascii="Arial" w:eastAsia="Times New Roman" w:hAnsi="Arial" w:cs="Arial"/>
          <w:kern w:val="0"/>
          <w:sz w:val="24"/>
          <w:szCs w:val="24"/>
          <w:lang w:eastAsia="en-CA"/>
          <w14:ligatures w14:val="none"/>
        </w:rPr>
        <w:t xml:space="preserve">ational Safeguarding Team </w:t>
      </w:r>
      <w:r w:rsidRPr="00D62279">
        <w:rPr>
          <w:rFonts w:ascii="Arial" w:eastAsia="Times New Roman" w:hAnsi="Arial" w:cs="Arial"/>
          <w:kern w:val="0"/>
          <w:sz w:val="24"/>
          <w:szCs w:val="24"/>
          <w:lang w:eastAsia="en-CA"/>
          <w14:ligatures w14:val="none"/>
        </w:rPr>
        <w:t>is comprised of:</w:t>
      </w:r>
    </w:p>
    <w:p w14:paraId="73BC95F1" w14:textId="77777777" w:rsidR="00215EF8" w:rsidRPr="00D62279" w:rsidRDefault="00215EF8" w:rsidP="00891286">
      <w:pPr>
        <w:spacing w:after="0" w:line="240" w:lineRule="auto"/>
        <w:jc w:val="both"/>
        <w:rPr>
          <w:rFonts w:ascii="Arial" w:eastAsia="Times New Roman" w:hAnsi="Arial" w:cs="Arial"/>
          <w:kern w:val="0"/>
          <w:sz w:val="24"/>
          <w:szCs w:val="24"/>
          <w:lang w:eastAsia="en-CA"/>
          <w14:ligatures w14:val="none"/>
        </w:rPr>
      </w:pPr>
    </w:p>
    <w:p w14:paraId="14F75BE9" w14:textId="41974436" w:rsidR="00155AFE" w:rsidRPr="00D62279" w:rsidRDefault="00A43AD0" w:rsidP="00891286">
      <w:pPr>
        <w:spacing w:after="0" w:line="240" w:lineRule="auto"/>
        <w:jc w:val="both"/>
        <w:rPr>
          <w:rFonts w:ascii="Arial" w:eastAsia="Times New Roman" w:hAnsi="Arial" w:cs="Arial"/>
          <w:kern w:val="0"/>
          <w:sz w:val="24"/>
          <w:szCs w:val="24"/>
          <w:lang w:val="fr-FR" w:eastAsia="en-CA"/>
          <w14:ligatures w14:val="none"/>
        </w:rPr>
      </w:pPr>
      <w:r w:rsidRPr="00D62279">
        <w:rPr>
          <w:rFonts w:ascii="Arial" w:eastAsia="Times New Roman" w:hAnsi="Arial" w:cs="Arial"/>
          <w:kern w:val="0"/>
          <w:sz w:val="24"/>
          <w:szCs w:val="24"/>
          <w:lang w:val="fr-FR" w:eastAsia="en-CA"/>
          <w14:ligatures w14:val="none"/>
        </w:rPr>
        <w:t xml:space="preserve">Craig </w:t>
      </w:r>
      <w:proofErr w:type="gramStart"/>
      <w:r w:rsidRPr="00D62279">
        <w:rPr>
          <w:rFonts w:ascii="Arial" w:eastAsia="Times New Roman" w:hAnsi="Arial" w:cs="Arial"/>
          <w:kern w:val="0"/>
          <w:sz w:val="24"/>
          <w:szCs w:val="24"/>
          <w:lang w:val="fr-FR" w:eastAsia="en-CA"/>
          <w14:ligatures w14:val="none"/>
        </w:rPr>
        <w:t>Burton</w:t>
      </w:r>
      <w:r w:rsidR="00C16E47" w:rsidRPr="00D62279">
        <w:rPr>
          <w:rFonts w:ascii="Arial" w:eastAsia="Times New Roman" w:hAnsi="Arial" w:cs="Arial"/>
          <w:kern w:val="0"/>
          <w:sz w:val="24"/>
          <w:szCs w:val="24"/>
          <w:lang w:val="fr-FR" w:eastAsia="en-CA"/>
          <w14:ligatures w14:val="none"/>
        </w:rPr>
        <w:t>:</w:t>
      </w:r>
      <w:proofErr w:type="gramEnd"/>
      <w:r w:rsidR="00C16E47" w:rsidRPr="00D62279">
        <w:rPr>
          <w:rFonts w:ascii="Arial" w:eastAsia="Times New Roman" w:hAnsi="Arial" w:cs="Arial"/>
          <w:kern w:val="0"/>
          <w:sz w:val="24"/>
          <w:szCs w:val="24"/>
          <w:lang w:val="fr-FR" w:eastAsia="en-CA"/>
          <w14:ligatures w14:val="none"/>
        </w:rPr>
        <w:t xml:space="preserve"> </w:t>
      </w:r>
      <w:r w:rsidR="00C16E47" w:rsidRPr="00D62279">
        <w:rPr>
          <w:rFonts w:ascii="Arial" w:eastAsia="Times New Roman" w:hAnsi="Arial" w:cs="Arial"/>
          <w:kern w:val="0"/>
          <w:sz w:val="24"/>
          <w:szCs w:val="24"/>
          <w:lang w:val="fr-FR" w:eastAsia="en-CA"/>
          <w14:ligatures w14:val="none"/>
        </w:rPr>
        <w:tab/>
      </w:r>
      <w:hyperlink r:id="rId8" w:history="1">
        <w:r w:rsidR="00155AFE" w:rsidRPr="00D62279">
          <w:rPr>
            <w:rStyle w:val="Hyperlink"/>
            <w:rFonts w:ascii="Arial" w:eastAsia="Times New Roman" w:hAnsi="Arial" w:cs="Arial"/>
            <w:color w:val="auto"/>
            <w:kern w:val="0"/>
            <w:sz w:val="24"/>
            <w:szCs w:val="24"/>
            <w:u w:val="none"/>
            <w:lang w:val="fr-FR" w:eastAsia="en-CA"/>
            <w14:ligatures w14:val="none"/>
          </w:rPr>
          <w:t>craig.burton@paoc.org</w:t>
        </w:r>
      </w:hyperlink>
    </w:p>
    <w:p w14:paraId="13640EDF" w14:textId="62677A7A" w:rsidR="00155AFE" w:rsidRPr="00D62279" w:rsidRDefault="00A43AD0" w:rsidP="00891286">
      <w:pPr>
        <w:spacing w:after="0" w:line="240" w:lineRule="auto"/>
        <w:jc w:val="both"/>
        <w:rPr>
          <w:rFonts w:ascii="Arial" w:eastAsia="Times New Roman" w:hAnsi="Arial" w:cs="Arial"/>
          <w:kern w:val="0"/>
          <w:sz w:val="24"/>
          <w:szCs w:val="24"/>
          <w:lang w:val="fr-FR" w:eastAsia="en-CA"/>
          <w14:ligatures w14:val="none"/>
        </w:rPr>
      </w:pPr>
      <w:r w:rsidRPr="00D62279">
        <w:rPr>
          <w:rFonts w:ascii="Arial" w:eastAsia="Times New Roman" w:hAnsi="Arial" w:cs="Arial"/>
          <w:kern w:val="0"/>
          <w:sz w:val="24"/>
          <w:szCs w:val="24"/>
          <w:lang w:val="fr-FR" w:eastAsia="en-CA"/>
          <w14:ligatures w14:val="none"/>
        </w:rPr>
        <w:t>Priscil</w:t>
      </w:r>
      <w:r w:rsidR="00244F97" w:rsidRPr="00D62279">
        <w:rPr>
          <w:rFonts w:ascii="Arial" w:eastAsia="Times New Roman" w:hAnsi="Arial" w:cs="Arial"/>
          <w:kern w:val="0"/>
          <w:sz w:val="24"/>
          <w:szCs w:val="24"/>
          <w:lang w:val="fr-FR" w:eastAsia="en-CA"/>
          <w14:ligatures w14:val="none"/>
        </w:rPr>
        <w:t>l</w:t>
      </w:r>
      <w:r w:rsidRPr="00D62279">
        <w:rPr>
          <w:rFonts w:ascii="Arial" w:eastAsia="Times New Roman" w:hAnsi="Arial" w:cs="Arial"/>
          <w:kern w:val="0"/>
          <w:sz w:val="24"/>
          <w:szCs w:val="24"/>
          <w:lang w:val="fr-FR" w:eastAsia="en-CA"/>
          <w14:ligatures w14:val="none"/>
        </w:rPr>
        <w:t xml:space="preserve">a </w:t>
      </w:r>
      <w:proofErr w:type="gramStart"/>
      <w:r w:rsidRPr="00D62279">
        <w:rPr>
          <w:rFonts w:ascii="Arial" w:eastAsia="Times New Roman" w:hAnsi="Arial" w:cs="Arial"/>
          <w:kern w:val="0"/>
          <w:sz w:val="24"/>
          <w:szCs w:val="24"/>
          <w:lang w:val="fr-FR" w:eastAsia="en-CA"/>
          <w14:ligatures w14:val="none"/>
        </w:rPr>
        <w:t>Cochrane</w:t>
      </w:r>
      <w:r w:rsidR="00C16E47" w:rsidRPr="00D62279">
        <w:rPr>
          <w:rFonts w:ascii="Arial" w:eastAsia="Times New Roman" w:hAnsi="Arial" w:cs="Arial"/>
          <w:kern w:val="0"/>
          <w:sz w:val="24"/>
          <w:szCs w:val="24"/>
          <w:lang w:val="fr-FR" w:eastAsia="en-CA"/>
          <w14:ligatures w14:val="none"/>
        </w:rPr>
        <w:t>:</w:t>
      </w:r>
      <w:proofErr w:type="gramEnd"/>
      <w:r w:rsidR="00C16E47" w:rsidRPr="00D62279">
        <w:rPr>
          <w:rFonts w:ascii="Arial" w:eastAsia="Times New Roman" w:hAnsi="Arial" w:cs="Arial"/>
          <w:kern w:val="0"/>
          <w:sz w:val="24"/>
          <w:szCs w:val="24"/>
          <w:lang w:val="fr-FR" w:eastAsia="en-CA"/>
          <w14:ligatures w14:val="none"/>
        </w:rPr>
        <w:t xml:space="preserve">  </w:t>
      </w:r>
      <w:r w:rsidR="00C16E47" w:rsidRPr="00D62279">
        <w:rPr>
          <w:rFonts w:ascii="Arial" w:eastAsia="Times New Roman" w:hAnsi="Arial" w:cs="Arial"/>
          <w:kern w:val="0"/>
          <w:sz w:val="24"/>
          <w:szCs w:val="24"/>
          <w:lang w:val="fr-FR" w:eastAsia="en-CA"/>
          <w14:ligatures w14:val="none"/>
        </w:rPr>
        <w:tab/>
      </w:r>
      <w:hyperlink r:id="rId9" w:history="1">
        <w:r w:rsidR="00C16E47" w:rsidRPr="00D62279">
          <w:rPr>
            <w:rStyle w:val="Hyperlink"/>
            <w:rFonts w:ascii="Arial" w:eastAsia="Times New Roman" w:hAnsi="Arial" w:cs="Arial"/>
            <w:color w:val="auto"/>
            <w:kern w:val="0"/>
            <w:sz w:val="24"/>
            <w:szCs w:val="24"/>
            <w:u w:val="none"/>
            <w:lang w:val="fr-FR" w:eastAsia="en-CA"/>
            <w14:ligatures w14:val="none"/>
          </w:rPr>
          <w:t>priscilla.cochrane@paoc.org</w:t>
        </w:r>
      </w:hyperlink>
    </w:p>
    <w:p w14:paraId="52746844" w14:textId="633A69F3" w:rsidR="00155AFE" w:rsidRPr="00D62279" w:rsidRDefault="00817F48" w:rsidP="00891286">
      <w:pPr>
        <w:spacing w:after="0" w:line="240" w:lineRule="auto"/>
        <w:jc w:val="both"/>
        <w:rPr>
          <w:rFonts w:ascii="Arial" w:eastAsia="Times New Roman" w:hAnsi="Arial" w:cs="Arial"/>
          <w:kern w:val="0"/>
          <w:sz w:val="24"/>
          <w:szCs w:val="24"/>
          <w:lang w:val="fr-FR" w:eastAsia="en-CA"/>
          <w14:ligatures w14:val="none"/>
        </w:rPr>
      </w:pPr>
      <w:r w:rsidRPr="00D62279">
        <w:rPr>
          <w:rFonts w:ascii="Arial" w:eastAsia="Times New Roman" w:hAnsi="Arial" w:cs="Arial"/>
          <w:kern w:val="0"/>
          <w:sz w:val="24"/>
          <w:szCs w:val="24"/>
          <w:lang w:val="fr-FR" w:eastAsia="en-CA"/>
          <w14:ligatures w14:val="none"/>
        </w:rPr>
        <w:t xml:space="preserve">Patti </w:t>
      </w:r>
      <w:proofErr w:type="gramStart"/>
      <w:r w:rsidRPr="00D62279">
        <w:rPr>
          <w:rFonts w:ascii="Arial" w:eastAsia="Times New Roman" w:hAnsi="Arial" w:cs="Arial"/>
          <w:kern w:val="0"/>
          <w:sz w:val="24"/>
          <w:szCs w:val="24"/>
          <w:lang w:val="fr-FR" w:eastAsia="en-CA"/>
          <w14:ligatures w14:val="none"/>
        </w:rPr>
        <w:t>Miller</w:t>
      </w:r>
      <w:r w:rsidR="00C16E47" w:rsidRPr="00D62279">
        <w:rPr>
          <w:rFonts w:ascii="Arial" w:eastAsia="Times New Roman" w:hAnsi="Arial" w:cs="Arial"/>
          <w:kern w:val="0"/>
          <w:sz w:val="24"/>
          <w:szCs w:val="24"/>
          <w:lang w:val="fr-FR" w:eastAsia="en-CA"/>
          <w14:ligatures w14:val="none"/>
        </w:rPr>
        <w:t>:</w:t>
      </w:r>
      <w:proofErr w:type="gramEnd"/>
      <w:r w:rsidR="00C16E47" w:rsidRPr="00D62279">
        <w:rPr>
          <w:rFonts w:ascii="Arial" w:eastAsia="Times New Roman" w:hAnsi="Arial" w:cs="Arial"/>
          <w:kern w:val="0"/>
          <w:sz w:val="24"/>
          <w:szCs w:val="24"/>
          <w:lang w:val="fr-FR" w:eastAsia="en-CA"/>
          <w14:ligatures w14:val="none"/>
        </w:rPr>
        <w:t xml:space="preserve">  </w:t>
      </w:r>
      <w:r w:rsidR="00C16E47" w:rsidRPr="00D62279">
        <w:rPr>
          <w:rFonts w:ascii="Arial" w:eastAsia="Times New Roman" w:hAnsi="Arial" w:cs="Arial"/>
          <w:kern w:val="0"/>
          <w:sz w:val="24"/>
          <w:szCs w:val="24"/>
          <w:lang w:val="fr-FR" w:eastAsia="en-CA"/>
          <w14:ligatures w14:val="none"/>
        </w:rPr>
        <w:tab/>
      </w:r>
      <w:r w:rsidR="00C16E47" w:rsidRPr="00D62279">
        <w:rPr>
          <w:rFonts w:ascii="Arial" w:eastAsia="Times New Roman" w:hAnsi="Arial" w:cs="Arial"/>
          <w:kern w:val="0"/>
          <w:sz w:val="24"/>
          <w:szCs w:val="24"/>
          <w:lang w:val="fr-FR" w:eastAsia="en-CA"/>
          <w14:ligatures w14:val="none"/>
        </w:rPr>
        <w:tab/>
      </w:r>
      <w:hyperlink r:id="rId10" w:history="1">
        <w:r w:rsidR="00C16E47" w:rsidRPr="00D62279">
          <w:rPr>
            <w:rStyle w:val="Hyperlink"/>
            <w:rFonts w:ascii="Arial" w:eastAsia="Times New Roman" w:hAnsi="Arial" w:cs="Arial"/>
            <w:color w:val="auto"/>
            <w:kern w:val="0"/>
            <w:sz w:val="24"/>
            <w:szCs w:val="24"/>
            <w:u w:val="none"/>
            <w:lang w:val="fr-FR" w:eastAsia="en-CA"/>
            <w14:ligatures w14:val="none"/>
          </w:rPr>
          <w:t>pmiller@evangel.qc.ca</w:t>
        </w:r>
      </w:hyperlink>
    </w:p>
    <w:p w14:paraId="336AFB86" w14:textId="5D09A3FF" w:rsidR="00155AFE" w:rsidRPr="00D62279" w:rsidRDefault="00C25203"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Olu Jegede</w:t>
      </w:r>
      <w:r w:rsidR="00C16E47" w:rsidRPr="00D62279">
        <w:rPr>
          <w:rFonts w:ascii="Arial" w:eastAsia="Times New Roman" w:hAnsi="Arial" w:cs="Arial"/>
          <w:kern w:val="0"/>
          <w:sz w:val="24"/>
          <w:szCs w:val="24"/>
          <w:lang w:eastAsia="en-CA"/>
          <w14:ligatures w14:val="none"/>
        </w:rPr>
        <w:t xml:space="preserve">:  </w:t>
      </w:r>
      <w:r w:rsidR="00C16E47" w:rsidRPr="00D62279">
        <w:rPr>
          <w:rFonts w:ascii="Arial" w:eastAsia="Times New Roman" w:hAnsi="Arial" w:cs="Arial"/>
          <w:kern w:val="0"/>
          <w:sz w:val="24"/>
          <w:szCs w:val="24"/>
          <w:lang w:eastAsia="en-CA"/>
          <w14:ligatures w14:val="none"/>
        </w:rPr>
        <w:tab/>
      </w:r>
      <w:r w:rsidR="00C16E47" w:rsidRPr="00D62279">
        <w:rPr>
          <w:rFonts w:ascii="Arial" w:eastAsia="Times New Roman" w:hAnsi="Arial" w:cs="Arial"/>
          <w:kern w:val="0"/>
          <w:sz w:val="24"/>
          <w:szCs w:val="24"/>
          <w:lang w:eastAsia="en-CA"/>
          <w14:ligatures w14:val="none"/>
        </w:rPr>
        <w:tab/>
      </w:r>
      <w:hyperlink r:id="rId11" w:history="1">
        <w:r w:rsidR="007458D2" w:rsidRPr="00D62279">
          <w:rPr>
            <w:rStyle w:val="Hyperlink"/>
            <w:rFonts w:ascii="Arial" w:eastAsia="Times New Roman" w:hAnsi="Arial" w:cs="Arial"/>
            <w:color w:val="auto"/>
            <w:kern w:val="0"/>
            <w:sz w:val="24"/>
            <w:szCs w:val="24"/>
            <w:u w:val="none"/>
            <w:lang w:eastAsia="en-CA"/>
            <w14:ligatures w14:val="none"/>
          </w:rPr>
          <w:t>olujegede2@gmail.com</w:t>
        </w:r>
      </w:hyperlink>
    </w:p>
    <w:p w14:paraId="3031CF3D" w14:textId="13DBA9E8" w:rsidR="007458D2" w:rsidRPr="00D62279" w:rsidRDefault="00E90F3A"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Kerry Halliwell</w:t>
      </w:r>
      <w:r w:rsidR="00C16E47" w:rsidRPr="00D62279">
        <w:rPr>
          <w:rFonts w:ascii="Arial" w:eastAsia="Times New Roman" w:hAnsi="Arial" w:cs="Arial"/>
          <w:kern w:val="0"/>
          <w:sz w:val="24"/>
          <w:szCs w:val="24"/>
          <w:lang w:eastAsia="en-CA"/>
          <w14:ligatures w14:val="none"/>
        </w:rPr>
        <w:t xml:space="preserve">:  </w:t>
      </w:r>
      <w:r w:rsidR="00C16E47" w:rsidRPr="00D62279">
        <w:rPr>
          <w:rFonts w:ascii="Arial" w:eastAsia="Times New Roman" w:hAnsi="Arial" w:cs="Arial"/>
          <w:kern w:val="0"/>
          <w:sz w:val="24"/>
          <w:szCs w:val="24"/>
          <w:lang w:eastAsia="en-CA"/>
          <w14:ligatures w14:val="none"/>
        </w:rPr>
        <w:tab/>
      </w:r>
      <w:hyperlink r:id="rId12" w:history="1">
        <w:r w:rsidR="007458D2" w:rsidRPr="00D62279">
          <w:rPr>
            <w:rStyle w:val="Hyperlink"/>
            <w:rFonts w:ascii="Arial" w:eastAsia="Times New Roman" w:hAnsi="Arial" w:cs="Arial"/>
            <w:color w:val="auto"/>
            <w:kern w:val="0"/>
            <w:sz w:val="24"/>
            <w:szCs w:val="24"/>
            <w:u w:val="none"/>
            <w:lang w:eastAsia="en-CA"/>
            <w14:ligatures w14:val="none"/>
          </w:rPr>
          <w:t>kerry.halliwell@paoc.org</w:t>
        </w:r>
      </w:hyperlink>
    </w:p>
    <w:p w14:paraId="37CA4AC6"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66A3575B"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Duties of the National Safeguarding Team:</w:t>
      </w:r>
    </w:p>
    <w:p w14:paraId="235B3E90" w14:textId="01300956" w:rsidR="00B02656" w:rsidRPr="00D62279" w:rsidRDefault="00B02656" w:rsidP="00891286">
      <w:pPr>
        <w:numPr>
          <w:ilvl w:val="0"/>
          <w:numId w:val="5"/>
        </w:numPr>
        <w:spacing w:before="280" w:after="0" w:line="240" w:lineRule="auto"/>
        <w:ind w:left="1440"/>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 xml:space="preserve">Maintain rigorous familiarity with the </w:t>
      </w:r>
      <w:r w:rsidR="00CD494E" w:rsidRPr="00D62279">
        <w:rPr>
          <w:rFonts w:ascii="Arial" w:eastAsia="Times New Roman" w:hAnsi="Arial" w:cs="Arial"/>
          <w:kern w:val="0"/>
          <w:sz w:val="24"/>
          <w:szCs w:val="24"/>
          <w:lang w:eastAsia="en-CA"/>
          <w14:ligatures w14:val="none"/>
        </w:rPr>
        <w:t xml:space="preserve">Power </w:t>
      </w:r>
      <w:r w:rsidRPr="00D62279">
        <w:rPr>
          <w:rFonts w:ascii="Arial" w:eastAsia="Times New Roman" w:hAnsi="Arial" w:cs="Arial"/>
          <w:kern w:val="0"/>
          <w:sz w:val="24"/>
          <w:szCs w:val="24"/>
          <w:lang w:eastAsia="en-CA"/>
          <w14:ligatures w14:val="none"/>
        </w:rPr>
        <w:t xml:space="preserve">Abuse Policy of </w:t>
      </w:r>
      <w:r w:rsidR="003828AB" w:rsidRPr="00D62279">
        <w:rPr>
          <w:rFonts w:ascii="Arial" w:eastAsia="Times New Roman" w:hAnsi="Arial" w:cs="Arial"/>
          <w:kern w:val="0"/>
          <w:sz w:val="24"/>
          <w:szCs w:val="24"/>
          <w:lang w:eastAsia="en-CA"/>
          <w14:ligatures w14:val="none"/>
        </w:rPr>
        <w:t>T</w:t>
      </w:r>
      <w:r w:rsidRPr="00D62279">
        <w:rPr>
          <w:rFonts w:ascii="Arial" w:eastAsia="Times New Roman" w:hAnsi="Arial" w:cs="Arial"/>
          <w:kern w:val="0"/>
          <w:sz w:val="24"/>
          <w:szCs w:val="24"/>
          <w:lang w:eastAsia="en-CA"/>
          <w14:ligatures w14:val="none"/>
        </w:rPr>
        <w:t>he Pentecostal Assemblies of Canada.</w:t>
      </w:r>
    </w:p>
    <w:p w14:paraId="52040BCB" w14:textId="1B017040" w:rsidR="00B02656" w:rsidRPr="00D62279" w:rsidRDefault="00B02656" w:rsidP="00891286">
      <w:pPr>
        <w:numPr>
          <w:ilvl w:val="0"/>
          <w:numId w:val="5"/>
        </w:numPr>
        <w:spacing w:after="0" w:line="240" w:lineRule="auto"/>
        <w:ind w:left="1440"/>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 xml:space="preserve">Receive, </w:t>
      </w:r>
      <w:r w:rsidR="00FA7F01" w:rsidRPr="00D62279">
        <w:rPr>
          <w:rFonts w:ascii="Arial" w:eastAsia="Times New Roman" w:hAnsi="Arial" w:cs="Arial"/>
          <w:kern w:val="0"/>
          <w:sz w:val="24"/>
          <w:szCs w:val="24"/>
          <w:lang w:eastAsia="en-CA"/>
          <w14:ligatures w14:val="none"/>
        </w:rPr>
        <w:t>d</w:t>
      </w:r>
      <w:r w:rsidRPr="00D62279">
        <w:rPr>
          <w:rFonts w:ascii="Arial" w:eastAsia="Times New Roman" w:hAnsi="Arial" w:cs="Arial"/>
          <w:kern w:val="0"/>
          <w:sz w:val="24"/>
          <w:szCs w:val="24"/>
          <w:lang w:eastAsia="en-CA"/>
          <w14:ligatures w14:val="none"/>
        </w:rPr>
        <w:t xml:space="preserve">ocument, and </w:t>
      </w:r>
      <w:r w:rsidR="00FA7F01" w:rsidRPr="00D62279">
        <w:rPr>
          <w:rFonts w:ascii="Arial" w:eastAsia="Times New Roman" w:hAnsi="Arial" w:cs="Arial"/>
          <w:kern w:val="0"/>
          <w:sz w:val="24"/>
          <w:szCs w:val="24"/>
          <w:lang w:eastAsia="en-CA"/>
          <w14:ligatures w14:val="none"/>
        </w:rPr>
        <w:t>r</w:t>
      </w:r>
      <w:r w:rsidRPr="00D62279">
        <w:rPr>
          <w:rFonts w:ascii="Arial" w:eastAsia="Times New Roman" w:hAnsi="Arial" w:cs="Arial"/>
          <w:kern w:val="0"/>
          <w:sz w:val="24"/>
          <w:szCs w:val="24"/>
          <w:lang w:eastAsia="en-CA"/>
          <w14:ligatures w14:val="none"/>
        </w:rPr>
        <w:t>espond to any policy violations or concerning behavio</w:t>
      </w:r>
      <w:r w:rsidR="00FA7F01" w:rsidRPr="00D62279">
        <w:rPr>
          <w:rFonts w:ascii="Arial" w:eastAsia="Times New Roman" w:hAnsi="Arial" w:cs="Arial"/>
          <w:kern w:val="0"/>
          <w:sz w:val="24"/>
          <w:szCs w:val="24"/>
          <w:lang w:eastAsia="en-CA"/>
          <w14:ligatures w14:val="none"/>
        </w:rPr>
        <w:t>u</w:t>
      </w:r>
      <w:r w:rsidRPr="00D62279">
        <w:rPr>
          <w:rFonts w:ascii="Arial" w:eastAsia="Times New Roman" w:hAnsi="Arial" w:cs="Arial"/>
          <w:kern w:val="0"/>
          <w:sz w:val="24"/>
          <w:szCs w:val="24"/>
          <w:lang w:eastAsia="en-CA"/>
          <w14:ligatures w14:val="none"/>
        </w:rPr>
        <w:t>r by District Superintendents, District Safeguarding Teams, or national staff</w:t>
      </w:r>
      <w:r w:rsidR="00B71E67" w:rsidRPr="00D62279">
        <w:rPr>
          <w:rFonts w:ascii="Arial" w:eastAsia="Times New Roman" w:hAnsi="Arial" w:cs="Arial"/>
          <w:kern w:val="0"/>
          <w:sz w:val="24"/>
          <w:szCs w:val="24"/>
          <w:lang w:eastAsia="en-CA"/>
          <w14:ligatures w14:val="none"/>
        </w:rPr>
        <w:t>.</w:t>
      </w:r>
      <w:r w:rsidRPr="00D62279">
        <w:rPr>
          <w:rFonts w:ascii="Arial" w:eastAsia="Times New Roman" w:hAnsi="Arial" w:cs="Arial"/>
          <w:kern w:val="0"/>
          <w:sz w:val="24"/>
          <w:szCs w:val="24"/>
          <w:lang w:eastAsia="en-CA"/>
          <w14:ligatures w14:val="none"/>
        </w:rPr>
        <w:t xml:space="preserve"> </w:t>
      </w:r>
    </w:p>
    <w:p w14:paraId="004555D3" w14:textId="6A3833DD" w:rsidR="00B02656" w:rsidRPr="00D62279" w:rsidRDefault="00B02656" w:rsidP="00891286">
      <w:pPr>
        <w:numPr>
          <w:ilvl w:val="0"/>
          <w:numId w:val="5"/>
        </w:numPr>
        <w:spacing w:after="0" w:line="240" w:lineRule="auto"/>
        <w:ind w:left="1440"/>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Assist in responding to any allegations of abuse by District Superintendents, District Safeguarding Teams, or members of the General Executive in co</w:t>
      </w:r>
      <w:r w:rsidR="001E3278" w:rsidRPr="00D62279">
        <w:rPr>
          <w:rFonts w:ascii="Arial" w:eastAsia="Times New Roman" w:hAnsi="Arial" w:cs="Arial"/>
          <w:kern w:val="0"/>
          <w:sz w:val="24"/>
          <w:szCs w:val="24"/>
          <w:lang w:eastAsia="en-CA"/>
          <w14:ligatures w14:val="none"/>
        </w:rPr>
        <w:t>-</w:t>
      </w:r>
      <w:r w:rsidRPr="00D62279">
        <w:rPr>
          <w:rFonts w:ascii="Arial" w:eastAsia="Times New Roman" w:hAnsi="Arial" w:cs="Arial"/>
          <w:kern w:val="0"/>
          <w:sz w:val="24"/>
          <w:szCs w:val="24"/>
          <w:lang w:eastAsia="en-CA"/>
          <w14:ligatures w14:val="none"/>
        </w:rPr>
        <w:t>operation with local churches and/or District Safeguarding Teams and/or District Executives</w:t>
      </w:r>
    </w:p>
    <w:p w14:paraId="49A71B79" w14:textId="4B3E9E64" w:rsidR="00A41AC4" w:rsidRPr="00D62279" w:rsidRDefault="00DD06AF" w:rsidP="00891286">
      <w:pPr>
        <w:numPr>
          <w:ilvl w:val="0"/>
          <w:numId w:val="5"/>
        </w:numPr>
        <w:spacing w:after="0" w:line="240" w:lineRule="auto"/>
        <w:ind w:left="1440"/>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 xml:space="preserve">Ensure the </w:t>
      </w:r>
      <w:r w:rsidR="00B7044E" w:rsidRPr="00D62279">
        <w:rPr>
          <w:rFonts w:ascii="Arial" w:eastAsia="Times New Roman" w:hAnsi="Arial" w:cs="Arial"/>
          <w:kern w:val="0"/>
          <w:sz w:val="24"/>
          <w:szCs w:val="24"/>
          <w:lang w:eastAsia="en-CA"/>
          <w14:ligatures w14:val="none"/>
        </w:rPr>
        <w:t xml:space="preserve">PAOC International Office </w:t>
      </w:r>
      <w:r w:rsidRPr="00D62279">
        <w:rPr>
          <w:rFonts w:ascii="Arial" w:eastAsia="Times New Roman" w:hAnsi="Arial" w:cs="Arial"/>
          <w:kern w:val="0"/>
          <w:sz w:val="24"/>
          <w:szCs w:val="24"/>
          <w:lang w:eastAsia="en-CA"/>
          <w14:ligatures w14:val="none"/>
        </w:rPr>
        <w:t>HR policies and procedures include reference to the Power Abuse</w:t>
      </w:r>
      <w:r w:rsidR="00D56C7C" w:rsidRPr="00D62279">
        <w:rPr>
          <w:rFonts w:ascii="Arial" w:eastAsia="Times New Roman" w:hAnsi="Arial" w:cs="Arial"/>
          <w:kern w:val="0"/>
          <w:sz w:val="24"/>
          <w:szCs w:val="24"/>
          <w:lang w:eastAsia="en-CA"/>
          <w14:ligatures w14:val="none"/>
        </w:rPr>
        <w:t xml:space="preserve"> Policy</w:t>
      </w:r>
      <w:r w:rsidR="002D50EB" w:rsidRPr="00D62279">
        <w:rPr>
          <w:rFonts w:ascii="Arial" w:eastAsia="Times New Roman" w:hAnsi="Arial" w:cs="Arial"/>
          <w:kern w:val="0"/>
          <w:sz w:val="24"/>
          <w:szCs w:val="24"/>
          <w:lang w:eastAsia="en-CA"/>
          <w14:ligatures w14:val="none"/>
        </w:rPr>
        <w:t>.</w:t>
      </w:r>
    </w:p>
    <w:p w14:paraId="7496ACAC" w14:textId="1DBA4B3F" w:rsidR="00A41AC4" w:rsidRPr="00D62279" w:rsidRDefault="00B02656" w:rsidP="00891286">
      <w:pPr>
        <w:numPr>
          <w:ilvl w:val="0"/>
          <w:numId w:val="5"/>
        </w:numPr>
        <w:spacing w:after="0" w:line="240" w:lineRule="auto"/>
        <w:ind w:left="1440"/>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Develop and maintain resource</w:t>
      </w:r>
      <w:r w:rsidR="003769F5" w:rsidRPr="00D62279">
        <w:rPr>
          <w:rFonts w:ascii="Arial" w:eastAsia="Times New Roman" w:hAnsi="Arial" w:cs="Arial"/>
          <w:kern w:val="0"/>
          <w:sz w:val="24"/>
          <w:szCs w:val="24"/>
          <w:lang w:eastAsia="en-CA"/>
          <w14:ligatures w14:val="none"/>
        </w:rPr>
        <w:t>s</w:t>
      </w:r>
      <w:r w:rsidRPr="00D62279">
        <w:rPr>
          <w:rFonts w:ascii="Arial" w:eastAsia="Times New Roman" w:hAnsi="Arial" w:cs="Arial"/>
          <w:kern w:val="0"/>
          <w:sz w:val="24"/>
          <w:szCs w:val="24"/>
          <w:lang w:eastAsia="en-CA"/>
          <w14:ligatures w14:val="none"/>
        </w:rPr>
        <w:t xml:space="preserve"> </w:t>
      </w:r>
      <w:r w:rsidR="00D56C7C" w:rsidRPr="00D62279">
        <w:rPr>
          <w:rFonts w:ascii="Arial" w:eastAsia="Times New Roman" w:hAnsi="Arial" w:cs="Arial"/>
          <w:kern w:val="0"/>
          <w:sz w:val="24"/>
          <w:szCs w:val="24"/>
          <w:lang w:eastAsia="en-CA"/>
          <w14:ligatures w14:val="none"/>
        </w:rPr>
        <w:t>available to a</w:t>
      </w:r>
      <w:r w:rsidRPr="00D62279">
        <w:rPr>
          <w:rFonts w:ascii="Arial" w:eastAsia="Times New Roman" w:hAnsi="Arial" w:cs="Arial"/>
          <w:kern w:val="0"/>
          <w:sz w:val="24"/>
          <w:szCs w:val="24"/>
          <w:lang w:eastAsia="en-CA"/>
          <w14:ligatures w14:val="none"/>
        </w:rPr>
        <w:t>ll churches</w:t>
      </w:r>
      <w:r w:rsidR="00D56C7C" w:rsidRPr="00D62279">
        <w:rPr>
          <w:rFonts w:ascii="Arial" w:eastAsia="Times New Roman" w:hAnsi="Arial" w:cs="Arial"/>
          <w:kern w:val="0"/>
          <w:sz w:val="24"/>
          <w:szCs w:val="24"/>
          <w:lang w:eastAsia="en-CA"/>
          <w14:ligatures w14:val="none"/>
        </w:rPr>
        <w:t xml:space="preserve"> and credential holders</w:t>
      </w:r>
      <w:r w:rsidRPr="00D62279">
        <w:rPr>
          <w:rFonts w:ascii="Arial" w:eastAsia="Times New Roman" w:hAnsi="Arial" w:cs="Arial"/>
          <w:kern w:val="0"/>
          <w:sz w:val="24"/>
          <w:szCs w:val="24"/>
          <w:lang w:eastAsia="en-CA"/>
          <w14:ligatures w14:val="none"/>
        </w:rPr>
        <w:t>.</w:t>
      </w:r>
    </w:p>
    <w:p w14:paraId="768C47F9" w14:textId="6F9CFB7C" w:rsidR="00A41AC4" w:rsidRPr="00D62279" w:rsidRDefault="00BE2F97" w:rsidP="00891286">
      <w:pPr>
        <w:numPr>
          <w:ilvl w:val="0"/>
          <w:numId w:val="5"/>
        </w:numPr>
        <w:spacing w:after="0" w:line="240" w:lineRule="auto"/>
        <w:ind w:left="1440"/>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Provide any</w:t>
      </w:r>
      <w:r w:rsidR="002D50EB" w:rsidRPr="00D62279">
        <w:rPr>
          <w:rFonts w:ascii="Arial" w:eastAsia="Times New Roman" w:hAnsi="Arial" w:cs="Arial"/>
          <w:kern w:val="0"/>
          <w:sz w:val="24"/>
          <w:szCs w:val="24"/>
          <w:lang w:eastAsia="en-CA"/>
          <w14:ligatures w14:val="none"/>
        </w:rPr>
        <w:t xml:space="preserve"> necessary ongoing training with respect to Power Abuse</w:t>
      </w:r>
      <w:r w:rsidR="00D56C7C" w:rsidRPr="00D62279">
        <w:rPr>
          <w:rFonts w:ascii="Arial" w:eastAsia="Times New Roman" w:hAnsi="Arial" w:cs="Arial"/>
          <w:kern w:val="0"/>
          <w:sz w:val="24"/>
          <w:szCs w:val="24"/>
          <w:lang w:eastAsia="en-CA"/>
          <w14:ligatures w14:val="none"/>
        </w:rPr>
        <w:t>.</w:t>
      </w:r>
      <w:r w:rsidR="002D50EB" w:rsidRPr="00D62279">
        <w:rPr>
          <w:rFonts w:ascii="Arial" w:eastAsia="Times New Roman" w:hAnsi="Arial" w:cs="Arial"/>
          <w:kern w:val="0"/>
          <w:sz w:val="24"/>
          <w:szCs w:val="24"/>
          <w:lang w:eastAsia="en-CA"/>
          <w14:ligatures w14:val="none"/>
        </w:rPr>
        <w:t xml:space="preserve"> </w:t>
      </w:r>
    </w:p>
    <w:p w14:paraId="792B2DD7" w14:textId="65306DD5" w:rsidR="00917CEB" w:rsidRPr="00D62279" w:rsidRDefault="00A41AC4" w:rsidP="00891286">
      <w:pPr>
        <w:numPr>
          <w:ilvl w:val="0"/>
          <w:numId w:val="5"/>
        </w:numPr>
        <w:spacing w:after="0" w:line="240" w:lineRule="auto"/>
        <w:ind w:left="1440"/>
        <w:jc w:val="both"/>
        <w:textAlignment w:val="baseline"/>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E</w:t>
      </w:r>
      <w:r w:rsidR="00917CEB" w:rsidRPr="00D62279">
        <w:rPr>
          <w:rFonts w:ascii="Arial" w:eastAsia="Times New Roman" w:hAnsi="Arial" w:cs="Arial"/>
          <w:kern w:val="0"/>
          <w:sz w:val="24"/>
          <w:szCs w:val="24"/>
          <w:lang w:eastAsia="en-CA"/>
          <w14:ligatures w14:val="none"/>
        </w:rPr>
        <w:t>nsure reports have been made to proper authorities when applicable</w:t>
      </w:r>
      <w:r w:rsidR="00E855F5" w:rsidRPr="00D62279">
        <w:rPr>
          <w:rFonts w:ascii="Arial" w:eastAsia="Times New Roman" w:hAnsi="Arial" w:cs="Arial"/>
          <w:kern w:val="0"/>
          <w:sz w:val="24"/>
          <w:szCs w:val="24"/>
          <w:lang w:eastAsia="en-CA"/>
          <w14:ligatures w14:val="none"/>
        </w:rPr>
        <w:t>.</w:t>
      </w:r>
      <w:r w:rsidR="00917CEB" w:rsidRPr="00D62279">
        <w:rPr>
          <w:rFonts w:ascii="Arial" w:eastAsia="Times New Roman" w:hAnsi="Arial" w:cs="Arial"/>
          <w:kern w:val="0"/>
          <w:sz w:val="24"/>
          <w:szCs w:val="24"/>
          <w:lang w:eastAsia="en-CA"/>
          <w14:ligatures w14:val="none"/>
        </w:rPr>
        <w:t xml:space="preserve"> </w:t>
      </w:r>
    </w:p>
    <w:p w14:paraId="179CE5DE" w14:textId="77777777" w:rsidR="00917CEB" w:rsidRPr="00D62279" w:rsidRDefault="00917CEB" w:rsidP="00891286">
      <w:pPr>
        <w:spacing w:after="0" w:line="240" w:lineRule="auto"/>
        <w:ind w:left="1440"/>
        <w:jc w:val="both"/>
        <w:textAlignment w:val="baseline"/>
        <w:rPr>
          <w:rFonts w:ascii="Arial" w:eastAsia="Times New Roman" w:hAnsi="Arial" w:cs="Arial"/>
          <w:kern w:val="0"/>
          <w:sz w:val="24"/>
          <w:szCs w:val="24"/>
          <w:lang w:eastAsia="en-CA"/>
          <w14:ligatures w14:val="none"/>
        </w:rPr>
      </w:pPr>
    </w:p>
    <w:p w14:paraId="56E2C38D"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77EB1A0A" w14:textId="77777777" w:rsidR="00B02656" w:rsidRPr="00D62279" w:rsidRDefault="00B02656" w:rsidP="00891286">
      <w:pPr>
        <w:shd w:val="clear" w:color="auto" w:fill="FEFEFE"/>
        <w:spacing w:after="0" w:line="240" w:lineRule="auto"/>
        <w:jc w:val="both"/>
        <w:rPr>
          <w:rFonts w:ascii="Arial" w:eastAsia="Times New Roman" w:hAnsi="Arial" w:cs="Arial"/>
          <w:b/>
          <w:bCs/>
          <w:i/>
          <w:iCs/>
          <w:kern w:val="0"/>
          <w:sz w:val="24"/>
          <w:szCs w:val="24"/>
          <w:lang w:eastAsia="en-CA"/>
          <w14:ligatures w14:val="none"/>
        </w:rPr>
      </w:pPr>
      <w:r w:rsidRPr="00D62279">
        <w:rPr>
          <w:rFonts w:ascii="Arial" w:eastAsia="Times New Roman" w:hAnsi="Arial" w:cs="Arial"/>
          <w:b/>
          <w:bCs/>
          <w:i/>
          <w:iCs/>
          <w:kern w:val="0"/>
          <w:sz w:val="24"/>
          <w:szCs w:val="24"/>
          <w:lang w:eastAsia="en-CA"/>
          <w14:ligatures w14:val="none"/>
        </w:rPr>
        <w:t>Healthy Boundaries</w:t>
      </w:r>
    </w:p>
    <w:p w14:paraId="3B6A2DF3" w14:textId="77777777" w:rsidR="00A663B2" w:rsidRPr="00D62279" w:rsidRDefault="00A663B2" w:rsidP="00891286">
      <w:pPr>
        <w:spacing w:after="0" w:line="240" w:lineRule="auto"/>
        <w:jc w:val="both"/>
        <w:rPr>
          <w:rFonts w:ascii="Arial" w:eastAsia="Times New Roman" w:hAnsi="Arial" w:cs="Arial"/>
          <w:kern w:val="0"/>
          <w:sz w:val="24"/>
          <w:szCs w:val="24"/>
          <w:lang w:eastAsia="en-CA"/>
          <w14:ligatures w14:val="none"/>
        </w:rPr>
      </w:pPr>
    </w:p>
    <w:p w14:paraId="1152E9BF" w14:textId="77985208" w:rsidR="00B02656" w:rsidRPr="00D62279" w:rsidRDefault="00A663B2"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Maintaining</w:t>
      </w:r>
      <w:r w:rsidR="00960266" w:rsidRPr="00D62279">
        <w:rPr>
          <w:rFonts w:ascii="Arial" w:eastAsia="Times New Roman" w:hAnsi="Arial" w:cs="Arial"/>
          <w:kern w:val="0"/>
          <w:sz w:val="24"/>
          <w:szCs w:val="24"/>
          <w:lang w:eastAsia="en-CA"/>
          <w14:ligatures w14:val="none"/>
        </w:rPr>
        <w:t xml:space="preserve"> </w:t>
      </w:r>
      <w:r w:rsidRPr="00D62279">
        <w:rPr>
          <w:rFonts w:ascii="Arial" w:eastAsia="Times New Roman" w:hAnsi="Arial" w:cs="Arial"/>
          <w:kern w:val="0"/>
          <w:sz w:val="24"/>
          <w:szCs w:val="24"/>
          <w:lang w:eastAsia="en-CA"/>
          <w14:ligatures w14:val="none"/>
        </w:rPr>
        <w:t>healthy boundaries is</w:t>
      </w:r>
      <w:r w:rsidR="00B02656" w:rsidRPr="00D62279">
        <w:rPr>
          <w:rFonts w:ascii="Arial" w:eastAsia="Times New Roman" w:hAnsi="Arial" w:cs="Arial"/>
          <w:kern w:val="0"/>
          <w:sz w:val="24"/>
          <w:szCs w:val="24"/>
          <w:lang w:eastAsia="en-CA"/>
          <w14:ligatures w14:val="none"/>
        </w:rPr>
        <w:t xml:space="preserve"> how we will live</w:t>
      </w:r>
      <w:r w:rsidR="00E81CAB" w:rsidRPr="00D62279">
        <w:rPr>
          <w:rFonts w:ascii="Arial" w:eastAsia="Times New Roman" w:hAnsi="Arial" w:cs="Arial"/>
          <w:kern w:val="0"/>
          <w:sz w:val="24"/>
          <w:szCs w:val="24"/>
          <w:lang w:eastAsia="en-CA"/>
          <w14:ligatures w14:val="none"/>
        </w:rPr>
        <w:t xml:space="preserve"> </w:t>
      </w:r>
      <w:r w:rsidR="00B02656" w:rsidRPr="00D62279">
        <w:rPr>
          <w:rFonts w:ascii="Arial" w:eastAsia="Times New Roman" w:hAnsi="Arial" w:cs="Arial"/>
          <w:kern w:val="0"/>
          <w:sz w:val="24"/>
          <w:szCs w:val="24"/>
          <w:lang w:eastAsia="en-CA"/>
          <w14:ligatures w14:val="none"/>
        </w:rPr>
        <w:t>out Jesus’ command to love our neighbo</w:t>
      </w:r>
      <w:r w:rsidR="00975124" w:rsidRPr="00D62279">
        <w:rPr>
          <w:rFonts w:ascii="Arial" w:eastAsia="Times New Roman" w:hAnsi="Arial" w:cs="Arial"/>
          <w:kern w:val="0"/>
          <w:sz w:val="24"/>
          <w:szCs w:val="24"/>
          <w:lang w:eastAsia="en-CA"/>
          <w14:ligatures w14:val="none"/>
        </w:rPr>
        <w:t>u</w:t>
      </w:r>
      <w:r w:rsidR="00B02656" w:rsidRPr="00D62279">
        <w:rPr>
          <w:rFonts w:ascii="Arial" w:eastAsia="Times New Roman" w:hAnsi="Arial" w:cs="Arial"/>
          <w:kern w:val="0"/>
          <w:sz w:val="24"/>
          <w:szCs w:val="24"/>
          <w:lang w:eastAsia="en-CA"/>
          <w14:ligatures w14:val="none"/>
        </w:rPr>
        <w:t>r as oursel</w:t>
      </w:r>
      <w:r w:rsidR="001744AA" w:rsidRPr="00D62279">
        <w:rPr>
          <w:rFonts w:ascii="Arial" w:eastAsia="Times New Roman" w:hAnsi="Arial" w:cs="Arial"/>
          <w:kern w:val="0"/>
          <w:sz w:val="24"/>
          <w:szCs w:val="24"/>
          <w:lang w:eastAsia="en-CA"/>
          <w14:ligatures w14:val="none"/>
        </w:rPr>
        <w:t>ves</w:t>
      </w:r>
      <w:r w:rsidR="00B02656" w:rsidRPr="00D62279">
        <w:rPr>
          <w:rFonts w:ascii="Arial" w:eastAsia="Times New Roman" w:hAnsi="Arial" w:cs="Arial"/>
          <w:kern w:val="0"/>
          <w:sz w:val="24"/>
          <w:szCs w:val="24"/>
          <w:lang w:eastAsia="en-CA"/>
          <w14:ligatures w14:val="none"/>
        </w:rPr>
        <w:t xml:space="preserve"> and love one another as Jesus loves us (Mark 12:31; John 13:34). </w:t>
      </w:r>
      <w:r w:rsidRPr="00D62279">
        <w:rPr>
          <w:rFonts w:ascii="Arial" w:eastAsia="Times New Roman" w:hAnsi="Arial" w:cs="Arial"/>
          <w:kern w:val="0"/>
          <w:sz w:val="24"/>
          <w:szCs w:val="24"/>
          <w:lang w:eastAsia="en-CA"/>
          <w14:ligatures w14:val="none"/>
        </w:rPr>
        <w:t>See A</w:t>
      </w:r>
      <w:r w:rsidR="001744AA" w:rsidRPr="00D62279">
        <w:rPr>
          <w:rFonts w:ascii="Arial" w:eastAsia="Times New Roman" w:hAnsi="Arial" w:cs="Arial"/>
          <w:kern w:val="0"/>
          <w:sz w:val="24"/>
          <w:szCs w:val="24"/>
          <w:lang w:eastAsia="en-CA"/>
          <w14:ligatures w14:val="none"/>
        </w:rPr>
        <w:t>ppendix</w:t>
      </w:r>
      <w:r w:rsidR="0028339E" w:rsidRPr="00D62279">
        <w:rPr>
          <w:rFonts w:ascii="Arial" w:eastAsia="Times New Roman" w:hAnsi="Arial" w:cs="Arial"/>
          <w:kern w:val="0"/>
          <w:sz w:val="24"/>
          <w:szCs w:val="24"/>
          <w:lang w:eastAsia="en-CA"/>
          <w14:ligatures w14:val="none"/>
        </w:rPr>
        <w:t xml:space="preserve"> 1</w:t>
      </w:r>
      <w:r w:rsidR="00E855F5" w:rsidRPr="00D62279">
        <w:rPr>
          <w:rFonts w:ascii="Arial" w:eastAsia="Times New Roman" w:hAnsi="Arial" w:cs="Arial"/>
          <w:kern w:val="0"/>
          <w:sz w:val="24"/>
          <w:szCs w:val="24"/>
          <w:lang w:eastAsia="en-CA"/>
          <w14:ligatures w14:val="none"/>
        </w:rPr>
        <w:t xml:space="preserve"> for direction regarding the maintenance of healthy boundaries.</w:t>
      </w:r>
    </w:p>
    <w:p w14:paraId="34DDFE75"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49B74052"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6C7097BC" w14:textId="023FD457" w:rsidR="00B02656" w:rsidRPr="00D62279" w:rsidRDefault="00B02656" w:rsidP="00891286">
      <w:pPr>
        <w:shd w:val="clear" w:color="auto" w:fill="FEFEFE"/>
        <w:spacing w:after="0" w:line="240" w:lineRule="auto"/>
        <w:jc w:val="both"/>
        <w:rPr>
          <w:rFonts w:ascii="Arial" w:eastAsia="Times New Roman" w:hAnsi="Arial" w:cs="Arial"/>
          <w:b/>
          <w:bCs/>
          <w:i/>
          <w:iCs/>
          <w:kern w:val="0"/>
          <w:sz w:val="24"/>
          <w:szCs w:val="24"/>
          <w:lang w:eastAsia="en-CA"/>
          <w14:ligatures w14:val="none"/>
        </w:rPr>
      </w:pPr>
      <w:r w:rsidRPr="00D62279">
        <w:rPr>
          <w:rFonts w:ascii="Arial" w:eastAsia="Times New Roman" w:hAnsi="Arial" w:cs="Arial"/>
          <w:b/>
          <w:bCs/>
          <w:i/>
          <w:iCs/>
          <w:kern w:val="0"/>
          <w:sz w:val="24"/>
          <w:szCs w:val="24"/>
          <w:lang w:eastAsia="en-CA"/>
          <w14:ligatures w14:val="none"/>
        </w:rPr>
        <w:t xml:space="preserve">Responding to </w:t>
      </w:r>
      <w:r w:rsidR="006631F0" w:rsidRPr="00D62279">
        <w:rPr>
          <w:rFonts w:ascii="Arial" w:eastAsia="Times New Roman" w:hAnsi="Arial" w:cs="Arial"/>
          <w:b/>
          <w:bCs/>
          <w:i/>
          <w:iCs/>
          <w:kern w:val="0"/>
          <w:sz w:val="24"/>
          <w:szCs w:val="24"/>
          <w:lang w:eastAsia="en-CA"/>
          <w14:ligatures w14:val="none"/>
        </w:rPr>
        <w:t xml:space="preserve">Power </w:t>
      </w:r>
      <w:r w:rsidRPr="00D62279">
        <w:rPr>
          <w:rFonts w:ascii="Arial" w:eastAsia="Times New Roman" w:hAnsi="Arial" w:cs="Arial"/>
          <w:b/>
          <w:bCs/>
          <w:i/>
          <w:iCs/>
          <w:kern w:val="0"/>
          <w:sz w:val="24"/>
          <w:szCs w:val="24"/>
          <w:lang w:eastAsia="en-CA"/>
          <w14:ligatures w14:val="none"/>
        </w:rPr>
        <w:t xml:space="preserve">Abuse </w:t>
      </w:r>
    </w:p>
    <w:p w14:paraId="7BB7FB42" w14:textId="77777777" w:rsidR="006631F0" w:rsidRPr="00D62279" w:rsidRDefault="006631F0" w:rsidP="00891286">
      <w:pPr>
        <w:spacing w:after="0" w:line="240" w:lineRule="auto"/>
        <w:jc w:val="both"/>
        <w:rPr>
          <w:rFonts w:ascii="Arial" w:eastAsia="Times New Roman" w:hAnsi="Arial" w:cs="Arial"/>
          <w:kern w:val="0"/>
          <w:sz w:val="24"/>
          <w:szCs w:val="24"/>
          <w:lang w:eastAsia="en-CA"/>
          <w14:ligatures w14:val="none"/>
        </w:rPr>
      </w:pPr>
    </w:p>
    <w:p w14:paraId="7E00BEF9" w14:textId="51D2282F"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 xml:space="preserve">The National Safeguarding Team and General Executive is committed to providing a timely and effective response to any allegations or findings of </w:t>
      </w:r>
      <w:r w:rsidR="006631F0" w:rsidRPr="00D62279">
        <w:rPr>
          <w:rFonts w:ascii="Arial" w:eastAsia="Times New Roman" w:hAnsi="Arial" w:cs="Arial"/>
          <w:kern w:val="0"/>
          <w:sz w:val="24"/>
          <w:szCs w:val="24"/>
          <w:lang w:eastAsia="en-CA"/>
          <w14:ligatures w14:val="none"/>
        </w:rPr>
        <w:t xml:space="preserve">power </w:t>
      </w:r>
      <w:r w:rsidRPr="00D62279">
        <w:rPr>
          <w:rFonts w:ascii="Arial" w:eastAsia="Times New Roman" w:hAnsi="Arial" w:cs="Arial"/>
          <w:kern w:val="0"/>
          <w:sz w:val="24"/>
          <w:szCs w:val="24"/>
          <w:lang w:eastAsia="en-CA"/>
          <w14:ligatures w14:val="none"/>
        </w:rPr>
        <w:t xml:space="preserve">abuse </w:t>
      </w:r>
      <w:r w:rsidR="0082534E" w:rsidRPr="00D62279">
        <w:rPr>
          <w:rFonts w:ascii="Arial" w:eastAsia="Times New Roman" w:hAnsi="Arial" w:cs="Arial"/>
          <w:kern w:val="0"/>
          <w:sz w:val="24"/>
          <w:szCs w:val="24"/>
          <w:lang w:eastAsia="en-CA"/>
          <w14:ligatures w14:val="none"/>
        </w:rPr>
        <w:t xml:space="preserve">by General Executive members </w:t>
      </w:r>
      <w:r w:rsidR="0028339E" w:rsidRPr="00D62279">
        <w:rPr>
          <w:rFonts w:ascii="Arial" w:eastAsia="Times New Roman" w:hAnsi="Arial" w:cs="Arial"/>
          <w:kern w:val="0"/>
          <w:sz w:val="24"/>
          <w:szCs w:val="24"/>
          <w:lang w:eastAsia="en-CA"/>
          <w14:ligatures w14:val="none"/>
        </w:rPr>
        <w:t>or</w:t>
      </w:r>
      <w:r w:rsidR="0082534E" w:rsidRPr="00D62279">
        <w:rPr>
          <w:rFonts w:ascii="Arial" w:eastAsia="Times New Roman" w:hAnsi="Arial" w:cs="Arial"/>
          <w:kern w:val="0"/>
          <w:sz w:val="24"/>
          <w:szCs w:val="24"/>
          <w:lang w:eastAsia="en-CA"/>
          <w14:ligatures w14:val="none"/>
        </w:rPr>
        <w:t xml:space="preserve"> national </w:t>
      </w:r>
      <w:r w:rsidR="0028339E" w:rsidRPr="00D62279">
        <w:rPr>
          <w:rFonts w:ascii="Arial" w:eastAsia="Times New Roman" w:hAnsi="Arial" w:cs="Arial"/>
          <w:kern w:val="0"/>
          <w:sz w:val="24"/>
          <w:szCs w:val="24"/>
          <w:lang w:eastAsia="en-CA"/>
          <w14:ligatures w14:val="none"/>
        </w:rPr>
        <w:t xml:space="preserve">office </w:t>
      </w:r>
      <w:r w:rsidR="0082534E" w:rsidRPr="00D62279">
        <w:rPr>
          <w:rFonts w:ascii="Arial" w:eastAsia="Times New Roman" w:hAnsi="Arial" w:cs="Arial"/>
          <w:kern w:val="0"/>
          <w:sz w:val="24"/>
          <w:szCs w:val="24"/>
          <w:lang w:eastAsia="en-CA"/>
          <w14:ligatures w14:val="none"/>
        </w:rPr>
        <w:t>staff</w:t>
      </w:r>
      <w:r w:rsidRPr="00D62279">
        <w:rPr>
          <w:rFonts w:ascii="Arial" w:eastAsia="Times New Roman" w:hAnsi="Arial" w:cs="Arial"/>
          <w:kern w:val="0"/>
          <w:sz w:val="24"/>
          <w:szCs w:val="24"/>
          <w:lang w:eastAsia="en-CA"/>
          <w14:ligatures w14:val="none"/>
        </w:rPr>
        <w:t>.</w:t>
      </w:r>
      <w:r w:rsidR="00ED603A" w:rsidRPr="00D62279">
        <w:rPr>
          <w:rFonts w:ascii="Arial" w:eastAsia="Times New Roman" w:hAnsi="Arial" w:cs="Arial"/>
          <w:kern w:val="0"/>
          <w:sz w:val="24"/>
          <w:szCs w:val="24"/>
          <w:lang w:eastAsia="en-CA"/>
          <w14:ligatures w14:val="none"/>
        </w:rPr>
        <w:t xml:space="preserve"> </w:t>
      </w:r>
      <w:r w:rsidRPr="00D62279">
        <w:rPr>
          <w:rFonts w:ascii="Arial" w:eastAsia="Times New Roman" w:hAnsi="Arial" w:cs="Arial"/>
          <w:kern w:val="0"/>
          <w:sz w:val="24"/>
          <w:szCs w:val="24"/>
          <w:lang w:eastAsia="en-CA"/>
          <w14:ligatures w14:val="none"/>
        </w:rPr>
        <w:t>Allegations against pastors or other participants in the General Executive and its committees shall be directed to the appropriate Safeguarding Team.</w:t>
      </w:r>
    </w:p>
    <w:p w14:paraId="7DAB5BFA"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46313FC4" w14:textId="262C2D85" w:rsidR="00665243" w:rsidRPr="00D62279" w:rsidRDefault="00B02656"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 xml:space="preserve">In responding to abuse, the National Safeguarding Team and General Executive will always prioritize the safety and needs of victim(s) and other vulnerable persons according to trauma-informed principles. </w:t>
      </w:r>
    </w:p>
    <w:p w14:paraId="238075E9" w14:textId="77777777" w:rsidR="00BE01D5" w:rsidRPr="00D62279" w:rsidRDefault="00BE01D5" w:rsidP="00891286">
      <w:pPr>
        <w:spacing w:after="0" w:line="240" w:lineRule="auto"/>
        <w:ind w:left="540"/>
        <w:jc w:val="both"/>
        <w:rPr>
          <w:rFonts w:ascii="Arial" w:eastAsia="Times New Roman" w:hAnsi="Arial" w:cs="Arial"/>
          <w:kern w:val="0"/>
          <w:sz w:val="24"/>
          <w:szCs w:val="24"/>
          <w:lang w:eastAsia="en-CA"/>
          <w14:ligatures w14:val="none"/>
        </w:rPr>
      </w:pPr>
    </w:p>
    <w:p w14:paraId="73107514" w14:textId="77777777" w:rsidR="00B02656" w:rsidRPr="00D62279" w:rsidRDefault="00B02656" w:rsidP="00891286">
      <w:pPr>
        <w:spacing w:after="0" w:line="240" w:lineRule="auto"/>
        <w:jc w:val="both"/>
        <w:rPr>
          <w:rFonts w:ascii="Arial" w:eastAsia="Times New Roman" w:hAnsi="Arial" w:cs="Arial"/>
          <w:b/>
          <w:bCs/>
          <w:kern w:val="0"/>
          <w:sz w:val="24"/>
          <w:szCs w:val="24"/>
          <w:lang w:eastAsia="en-CA"/>
          <w14:ligatures w14:val="none"/>
        </w:rPr>
      </w:pPr>
      <w:r w:rsidRPr="00D62279">
        <w:rPr>
          <w:rFonts w:ascii="Arial" w:eastAsia="Times New Roman" w:hAnsi="Arial" w:cs="Arial"/>
          <w:b/>
          <w:bCs/>
          <w:i/>
          <w:iCs/>
          <w:kern w:val="0"/>
          <w:sz w:val="24"/>
          <w:szCs w:val="24"/>
          <w:lang w:eastAsia="en-CA"/>
          <w14:ligatures w14:val="none"/>
        </w:rPr>
        <w:t>Independent Consultation and Investigation</w:t>
      </w:r>
    </w:p>
    <w:p w14:paraId="050B8006" w14:textId="77777777" w:rsidR="003D02D6" w:rsidRPr="00D62279" w:rsidRDefault="003D02D6" w:rsidP="00891286">
      <w:pPr>
        <w:shd w:val="clear" w:color="auto" w:fill="FFFFFF"/>
        <w:spacing w:after="0" w:line="240" w:lineRule="auto"/>
        <w:jc w:val="both"/>
        <w:rPr>
          <w:rFonts w:ascii="Arial" w:eastAsia="Times New Roman" w:hAnsi="Arial" w:cs="Arial"/>
          <w:kern w:val="0"/>
          <w:sz w:val="24"/>
          <w:szCs w:val="24"/>
          <w:lang w:eastAsia="en-CA"/>
          <w14:ligatures w14:val="none"/>
        </w:rPr>
      </w:pPr>
    </w:p>
    <w:p w14:paraId="6094E58A" w14:textId="2042D278" w:rsidR="00334511" w:rsidRPr="00D62279" w:rsidRDefault="00334511" w:rsidP="00891286">
      <w:pPr>
        <w:shd w:val="clear" w:color="auto" w:fill="FFFFFF"/>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The National Safeguarding Team may make a recommendation to the General Executive regarding the wisdom of independent consultation or investigation</w:t>
      </w:r>
      <w:r w:rsidR="00513830" w:rsidRPr="00D62279">
        <w:rPr>
          <w:rFonts w:ascii="Arial" w:eastAsia="Times New Roman" w:hAnsi="Arial" w:cs="Arial"/>
          <w:kern w:val="0"/>
          <w:sz w:val="24"/>
          <w:szCs w:val="24"/>
          <w:lang w:eastAsia="en-CA"/>
          <w14:ligatures w14:val="none"/>
        </w:rPr>
        <w:t xml:space="preserve"> for the sake of transparency</w:t>
      </w:r>
      <w:r w:rsidR="00BC2BFE" w:rsidRPr="00D62279">
        <w:rPr>
          <w:rFonts w:ascii="Arial" w:eastAsia="Times New Roman" w:hAnsi="Arial" w:cs="Arial"/>
          <w:kern w:val="0"/>
          <w:sz w:val="24"/>
          <w:szCs w:val="24"/>
          <w:lang w:eastAsia="en-CA"/>
          <w14:ligatures w14:val="none"/>
        </w:rPr>
        <w:t xml:space="preserve"> in certain cases</w:t>
      </w:r>
      <w:r w:rsidR="00513830" w:rsidRPr="00D62279">
        <w:rPr>
          <w:rFonts w:ascii="Arial" w:eastAsia="Times New Roman" w:hAnsi="Arial" w:cs="Arial"/>
          <w:kern w:val="0"/>
          <w:sz w:val="24"/>
          <w:szCs w:val="24"/>
          <w:lang w:eastAsia="en-CA"/>
          <w14:ligatures w14:val="none"/>
        </w:rPr>
        <w:t xml:space="preserve">. Each </w:t>
      </w:r>
      <w:r w:rsidR="00BC2BFE" w:rsidRPr="00D62279">
        <w:rPr>
          <w:rFonts w:ascii="Arial" w:eastAsia="Times New Roman" w:hAnsi="Arial" w:cs="Arial"/>
          <w:kern w:val="0"/>
          <w:sz w:val="24"/>
          <w:szCs w:val="24"/>
          <w:lang w:eastAsia="en-CA"/>
          <w14:ligatures w14:val="none"/>
        </w:rPr>
        <w:t>case</w:t>
      </w:r>
      <w:r w:rsidR="00513830" w:rsidRPr="00D62279">
        <w:rPr>
          <w:rFonts w:ascii="Arial" w:eastAsia="Times New Roman" w:hAnsi="Arial" w:cs="Arial"/>
          <w:kern w:val="0"/>
          <w:sz w:val="24"/>
          <w:szCs w:val="24"/>
          <w:lang w:eastAsia="en-CA"/>
          <w14:ligatures w14:val="none"/>
        </w:rPr>
        <w:t xml:space="preserve"> will be assessed</w:t>
      </w:r>
      <w:r w:rsidR="003C3E8B" w:rsidRPr="00D62279">
        <w:rPr>
          <w:rFonts w:ascii="Arial" w:eastAsia="Times New Roman" w:hAnsi="Arial" w:cs="Arial"/>
          <w:kern w:val="0"/>
          <w:sz w:val="24"/>
          <w:szCs w:val="24"/>
          <w:lang w:eastAsia="en-CA"/>
          <w14:ligatures w14:val="none"/>
        </w:rPr>
        <w:t xml:space="preserve"> to see if this is warranted.</w:t>
      </w:r>
    </w:p>
    <w:p w14:paraId="0D885873" w14:textId="77777777" w:rsidR="00334511" w:rsidRPr="00D62279" w:rsidRDefault="00334511" w:rsidP="00891286">
      <w:pPr>
        <w:shd w:val="clear" w:color="auto" w:fill="FFFFFF"/>
        <w:spacing w:after="0" w:line="240" w:lineRule="auto"/>
        <w:jc w:val="both"/>
        <w:rPr>
          <w:rFonts w:ascii="Arial" w:eastAsia="Times New Roman" w:hAnsi="Arial" w:cs="Arial"/>
          <w:kern w:val="0"/>
          <w:sz w:val="24"/>
          <w:szCs w:val="24"/>
          <w:lang w:eastAsia="en-CA"/>
          <w14:ligatures w14:val="none"/>
        </w:rPr>
      </w:pPr>
    </w:p>
    <w:p w14:paraId="478A7253" w14:textId="2CB05F5E" w:rsidR="00B02656" w:rsidRPr="00D62279" w:rsidRDefault="00974A57"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W</w:t>
      </w:r>
      <w:r w:rsidR="00B02656" w:rsidRPr="00D62279">
        <w:rPr>
          <w:rFonts w:ascii="Arial" w:eastAsia="Times New Roman" w:hAnsi="Arial" w:cs="Arial"/>
          <w:kern w:val="0"/>
          <w:sz w:val="24"/>
          <w:szCs w:val="24"/>
          <w:lang w:eastAsia="en-CA"/>
          <w14:ligatures w14:val="none"/>
        </w:rPr>
        <w:t xml:space="preserve">hen the General Executive engages an independent investigation, it </w:t>
      </w:r>
      <w:r w:rsidRPr="00D62279">
        <w:rPr>
          <w:rFonts w:ascii="Arial" w:eastAsia="Times New Roman" w:hAnsi="Arial" w:cs="Arial"/>
          <w:kern w:val="0"/>
          <w:sz w:val="24"/>
          <w:szCs w:val="24"/>
          <w:lang w:eastAsia="en-CA"/>
          <w14:ligatures w14:val="none"/>
        </w:rPr>
        <w:t>will</w:t>
      </w:r>
      <w:r w:rsidR="00B02656" w:rsidRPr="00D62279">
        <w:rPr>
          <w:rFonts w:ascii="Arial" w:eastAsia="Times New Roman" w:hAnsi="Arial" w:cs="Arial"/>
          <w:kern w:val="0"/>
          <w:sz w:val="24"/>
          <w:szCs w:val="24"/>
          <w:lang w:eastAsia="en-CA"/>
          <w14:ligatures w14:val="none"/>
        </w:rPr>
        <w:t xml:space="preserve"> be conducted by an organization or persons completely independent of </w:t>
      </w:r>
      <w:r w:rsidR="009E4BAD" w:rsidRPr="00D62279">
        <w:rPr>
          <w:rFonts w:ascii="Arial" w:eastAsia="Times New Roman" w:hAnsi="Arial" w:cs="Arial"/>
          <w:kern w:val="0"/>
          <w:sz w:val="24"/>
          <w:szCs w:val="24"/>
          <w:lang w:eastAsia="en-CA"/>
          <w14:ligatures w14:val="none"/>
        </w:rPr>
        <w:t>T</w:t>
      </w:r>
      <w:r w:rsidR="00B02656" w:rsidRPr="00D62279">
        <w:rPr>
          <w:rFonts w:ascii="Arial" w:eastAsia="Times New Roman" w:hAnsi="Arial" w:cs="Arial"/>
          <w:kern w:val="0"/>
          <w:sz w:val="24"/>
          <w:szCs w:val="24"/>
          <w:lang w:eastAsia="en-CA"/>
          <w14:ligatures w14:val="none"/>
        </w:rPr>
        <w:t xml:space="preserve">he Pentecostal Assemblies of Canada and experienced in investigating cases of </w:t>
      </w:r>
      <w:r w:rsidRPr="00D62279">
        <w:rPr>
          <w:rFonts w:ascii="Arial" w:eastAsia="Times New Roman" w:hAnsi="Arial" w:cs="Arial"/>
          <w:kern w:val="0"/>
          <w:sz w:val="24"/>
          <w:szCs w:val="24"/>
          <w:lang w:eastAsia="en-CA"/>
          <w14:ligatures w14:val="none"/>
        </w:rPr>
        <w:t>power abuse</w:t>
      </w:r>
      <w:r w:rsidR="00B02656" w:rsidRPr="00D62279">
        <w:rPr>
          <w:rFonts w:ascii="Arial" w:eastAsia="Times New Roman" w:hAnsi="Arial" w:cs="Arial"/>
          <w:kern w:val="0"/>
          <w:sz w:val="24"/>
          <w:szCs w:val="24"/>
          <w:lang w:eastAsia="en-CA"/>
          <w14:ligatures w14:val="none"/>
        </w:rPr>
        <w:t xml:space="preserve">. </w:t>
      </w:r>
    </w:p>
    <w:p w14:paraId="654036CD" w14:textId="77777777" w:rsidR="00C07D8E" w:rsidRPr="00D62279" w:rsidRDefault="00C07D8E" w:rsidP="00891286">
      <w:pPr>
        <w:spacing w:after="0" w:line="240" w:lineRule="auto"/>
        <w:jc w:val="both"/>
        <w:rPr>
          <w:rFonts w:ascii="Arial" w:eastAsia="Times New Roman" w:hAnsi="Arial" w:cs="Arial"/>
          <w:kern w:val="0"/>
          <w:sz w:val="24"/>
          <w:szCs w:val="24"/>
          <w:lang w:eastAsia="en-CA"/>
          <w14:ligatures w14:val="none"/>
        </w:rPr>
      </w:pPr>
    </w:p>
    <w:p w14:paraId="2550B232" w14:textId="2C50C885"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 xml:space="preserve">Upon completion of an investigation, the independent investigating body will deliver to the General Executive a report that will consist of its investigative findings, analysis, and recommendations. Any personnel decisions will be made in view of the recommendations of the report, by the General Executive, according to the constitution, values, and employment practices of </w:t>
      </w:r>
      <w:r w:rsidR="005A453D" w:rsidRPr="00D62279">
        <w:rPr>
          <w:rFonts w:ascii="Arial" w:eastAsia="Times New Roman" w:hAnsi="Arial" w:cs="Arial"/>
          <w:kern w:val="0"/>
          <w:sz w:val="24"/>
          <w:szCs w:val="24"/>
          <w:lang w:eastAsia="en-CA"/>
          <w14:ligatures w14:val="none"/>
        </w:rPr>
        <w:t>T</w:t>
      </w:r>
      <w:r w:rsidRPr="00D62279">
        <w:rPr>
          <w:rFonts w:ascii="Arial" w:eastAsia="Times New Roman" w:hAnsi="Arial" w:cs="Arial"/>
          <w:kern w:val="0"/>
          <w:sz w:val="24"/>
          <w:szCs w:val="24"/>
          <w:lang w:eastAsia="en-CA"/>
          <w14:ligatures w14:val="none"/>
        </w:rPr>
        <w:t>he Pentecostal Assemblies of Canada and in communication with the National Safeguarding Team. Decisions regarding pastors shall be made in communication with the local and/or district teams, boards, councils, and/or executives.</w:t>
      </w:r>
    </w:p>
    <w:p w14:paraId="60E16F90" w14:textId="77777777" w:rsidR="00C07D8E" w:rsidRPr="00D62279" w:rsidRDefault="00C07D8E" w:rsidP="00891286">
      <w:pPr>
        <w:shd w:val="clear" w:color="auto" w:fill="FFFFFF"/>
        <w:spacing w:after="0" w:line="240" w:lineRule="auto"/>
        <w:jc w:val="both"/>
        <w:rPr>
          <w:rFonts w:ascii="Arial" w:eastAsia="Times New Roman" w:hAnsi="Arial" w:cs="Arial"/>
          <w:i/>
          <w:iCs/>
          <w:kern w:val="0"/>
          <w:sz w:val="24"/>
          <w:szCs w:val="24"/>
          <w:lang w:eastAsia="en-CA"/>
          <w14:ligatures w14:val="none"/>
        </w:rPr>
      </w:pPr>
    </w:p>
    <w:p w14:paraId="20FC77EE" w14:textId="6D79488E" w:rsidR="00B02656" w:rsidRPr="00D62279" w:rsidRDefault="00B02656" w:rsidP="00891286">
      <w:pPr>
        <w:shd w:val="clear" w:color="auto" w:fill="FFFFFF"/>
        <w:spacing w:after="0" w:line="240" w:lineRule="auto"/>
        <w:jc w:val="both"/>
        <w:rPr>
          <w:rFonts w:ascii="Arial" w:eastAsia="Times New Roman" w:hAnsi="Arial" w:cs="Arial"/>
          <w:b/>
          <w:bCs/>
          <w:kern w:val="0"/>
          <w:sz w:val="24"/>
          <w:szCs w:val="24"/>
          <w:lang w:eastAsia="en-CA"/>
          <w14:ligatures w14:val="none"/>
        </w:rPr>
      </w:pPr>
      <w:r w:rsidRPr="00D62279">
        <w:rPr>
          <w:rFonts w:ascii="Arial" w:eastAsia="Times New Roman" w:hAnsi="Arial" w:cs="Arial"/>
          <w:b/>
          <w:bCs/>
          <w:i/>
          <w:iCs/>
          <w:kern w:val="0"/>
          <w:sz w:val="24"/>
          <w:szCs w:val="24"/>
          <w:lang w:eastAsia="en-CA"/>
          <w14:ligatures w14:val="none"/>
        </w:rPr>
        <w:t>Retaliation</w:t>
      </w:r>
    </w:p>
    <w:p w14:paraId="4B817E9E" w14:textId="77777777" w:rsidR="00B15CFA" w:rsidRPr="00D62279" w:rsidRDefault="00B15CFA" w:rsidP="00891286">
      <w:pPr>
        <w:shd w:val="clear" w:color="auto" w:fill="FFFFFF"/>
        <w:spacing w:after="0" w:line="240" w:lineRule="auto"/>
        <w:jc w:val="both"/>
        <w:rPr>
          <w:rFonts w:ascii="Arial" w:eastAsia="Times New Roman" w:hAnsi="Arial" w:cs="Arial"/>
          <w:kern w:val="0"/>
          <w:sz w:val="24"/>
          <w:szCs w:val="24"/>
          <w:lang w:eastAsia="en-CA"/>
          <w14:ligatures w14:val="none"/>
        </w:rPr>
      </w:pPr>
    </w:p>
    <w:p w14:paraId="46C0DE39" w14:textId="6A4D79D8" w:rsidR="00B15CFA" w:rsidRPr="00D62279" w:rsidRDefault="00B02656" w:rsidP="00891286">
      <w:pPr>
        <w:shd w:val="clear" w:color="auto" w:fill="FFFFFF"/>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 xml:space="preserve">The Pentecostal Assemblies of Canada prohibits any form of retaliation against any individual or group who </w:t>
      </w:r>
      <w:r w:rsidR="00A66B92" w:rsidRPr="00D62279">
        <w:rPr>
          <w:rFonts w:ascii="Arial" w:eastAsia="Times New Roman" w:hAnsi="Arial" w:cs="Arial"/>
          <w:kern w:val="0"/>
          <w:sz w:val="24"/>
          <w:szCs w:val="24"/>
          <w:lang w:eastAsia="en-CA"/>
          <w14:ligatures w14:val="none"/>
        </w:rPr>
        <w:t>is</w:t>
      </w:r>
      <w:r w:rsidRPr="00D62279">
        <w:rPr>
          <w:rFonts w:ascii="Arial" w:eastAsia="Times New Roman" w:hAnsi="Arial" w:cs="Arial"/>
          <w:kern w:val="0"/>
          <w:sz w:val="24"/>
          <w:szCs w:val="24"/>
          <w:lang w:eastAsia="en-CA"/>
          <w14:ligatures w14:val="none"/>
        </w:rPr>
        <w:t xml:space="preserve"> involved in any activity in this policy, such as reporting concerns or </w:t>
      </w:r>
      <w:r w:rsidR="000404BF" w:rsidRPr="00D62279">
        <w:rPr>
          <w:rFonts w:ascii="Arial" w:eastAsia="Times New Roman" w:hAnsi="Arial" w:cs="Arial"/>
          <w:kern w:val="0"/>
          <w:sz w:val="24"/>
          <w:szCs w:val="24"/>
          <w:lang w:eastAsia="en-CA"/>
          <w14:ligatures w14:val="none"/>
        </w:rPr>
        <w:t>giving</w:t>
      </w:r>
      <w:r w:rsidRPr="00D62279">
        <w:rPr>
          <w:rFonts w:ascii="Arial" w:eastAsia="Times New Roman" w:hAnsi="Arial" w:cs="Arial"/>
          <w:kern w:val="0"/>
          <w:sz w:val="24"/>
          <w:szCs w:val="24"/>
          <w:lang w:eastAsia="en-CA"/>
          <w14:ligatures w14:val="none"/>
        </w:rPr>
        <w:t xml:space="preserve"> evidence, or co</w:t>
      </w:r>
      <w:r w:rsidR="00A66B92" w:rsidRPr="00D62279">
        <w:rPr>
          <w:rFonts w:ascii="Arial" w:eastAsia="Times New Roman" w:hAnsi="Arial" w:cs="Arial"/>
          <w:kern w:val="0"/>
          <w:sz w:val="24"/>
          <w:szCs w:val="24"/>
          <w:lang w:eastAsia="en-CA"/>
          <w14:ligatures w14:val="none"/>
        </w:rPr>
        <w:t>-</w:t>
      </w:r>
      <w:r w:rsidRPr="00D62279">
        <w:rPr>
          <w:rFonts w:ascii="Arial" w:eastAsia="Times New Roman" w:hAnsi="Arial" w:cs="Arial"/>
          <w:kern w:val="0"/>
          <w:sz w:val="24"/>
          <w:szCs w:val="24"/>
          <w:lang w:eastAsia="en-CA"/>
          <w14:ligatures w14:val="none"/>
        </w:rPr>
        <w:t>operating in a criminal or independent investigation. Retaliation can take many forms, including, but not limited to, shunning, violence, threats, or intimidation that would discourage some persons from engaging in activit</w:t>
      </w:r>
      <w:r w:rsidR="00B12D2D" w:rsidRPr="00D62279">
        <w:rPr>
          <w:rFonts w:ascii="Arial" w:eastAsia="Times New Roman" w:hAnsi="Arial" w:cs="Arial"/>
          <w:kern w:val="0"/>
          <w:sz w:val="24"/>
          <w:szCs w:val="24"/>
          <w:lang w:eastAsia="en-CA"/>
          <w14:ligatures w14:val="none"/>
        </w:rPr>
        <w:t>ies</w:t>
      </w:r>
      <w:r w:rsidRPr="00D62279">
        <w:rPr>
          <w:rFonts w:ascii="Arial" w:eastAsia="Times New Roman" w:hAnsi="Arial" w:cs="Arial"/>
          <w:kern w:val="0"/>
          <w:sz w:val="24"/>
          <w:szCs w:val="24"/>
          <w:lang w:eastAsia="en-CA"/>
          <w14:ligatures w14:val="none"/>
        </w:rPr>
        <w:t xml:space="preserve"> required or encouraged by this policy. </w:t>
      </w:r>
    </w:p>
    <w:p w14:paraId="30C31DAA" w14:textId="77777777" w:rsidR="00B15CFA" w:rsidRPr="00D62279" w:rsidRDefault="00B15CFA" w:rsidP="00891286">
      <w:pPr>
        <w:shd w:val="clear" w:color="auto" w:fill="FFFFFF"/>
        <w:spacing w:after="0" w:line="240" w:lineRule="auto"/>
        <w:jc w:val="both"/>
        <w:rPr>
          <w:rFonts w:ascii="Arial" w:eastAsia="Times New Roman" w:hAnsi="Arial" w:cs="Arial"/>
          <w:kern w:val="0"/>
          <w:sz w:val="24"/>
          <w:szCs w:val="24"/>
          <w:lang w:eastAsia="en-CA"/>
          <w14:ligatures w14:val="none"/>
        </w:rPr>
      </w:pPr>
    </w:p>
    <w:p w14:paraId="1091AAB3" w14:textId="0EE94AD0" w:rsidR="00B02656" w:rsidRPr="00D62279" w:rsidRDefault="00B02656" w:rsidP="00891286">
      <w:pPr>
        <w:shd w:val="clear" w:color="auto" w:fill="FFFFFF"/>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Reports, concerns, or questions about retaliation should be immediately reported to the National Safeguarding Team or a member of the General Executive. All individuals and groups of individuals engaging in retaliation will be held accountable under this policy.</w:t>
      </w:r>
    </w:p>
    <w:p w14:paraId="470F3344" w14:textId="189C3184" w:rsidR="00C10138" w:rsidRPr="00D62279" w:rsidRDefault="00C10138" w:rsidP="00891286">
      <w:pPr>
        <w:spacing w:after="0" w:line="240" w:lineRule="auto"/>
        <w:jc w:val="both"/>
        <w:rPr>
          <w:rFonts w:ascii="Arial" w:eastAsia="Times New Roman" w:hAnsi="Arial" w:cs="Arial"/>
          <w:kern w:val="0"/>
          <w:sz w:val="24"/>
          <w:szCs w:val="24"/>
          <w:lang w:eastAsia="en-CA"/>
          <w14:ligatures w14:val="none"/>
        </w:rPr>
      </w:pPr>
    </w:p>
    <w:p w14:paraId="6AE73F27" w14:textId="767926F9" w:rsidR="005F1638" w:rsidRPr="00D62279" w:rsidRDefault="00AD72DA" w:rsidP="00891286">
      <w:pPr>
        <w:spacing w:after="0" w:line="240" w:lineRule="auto"/>
        <w:jc w:val="both"/>
        <w:rPr>
          <w:rFonts w:ascii="Arial" w:eastAsia="Times New Roman" w:hAnsi="Arial" w:cs="Arial"/>
          <w:b/>
          <w:bCs/>
          <w:i/>
          <w:iCs/>
          <w:kern w:val="0"/>
          <w:sz w:val="24"/>
          <w:szCs w:val="24"/>
          <w:lang w:eastAsia="en-CA"/>
          <w14:ligatures w14:val="none"/>
        </w:rPr>
      </w:pPr>
      <w:r w:rsidRPr="00D62279">
        <w:rPr>
          <w:rFonts w:ascii="Arial" w:eastAsia="Times New Roman" w:hAnsi="Arial" w:cs="Arial"/>
          <w:b/>
          <w:bCs/>
          <w:i/>
          <w:iCs/>
          <w:kern w:val="0"/>
          <w:sz w:val="24"/>
          <w:szCs w:val="24"/>
          <w:lang w:eastAsia="en-CA"/>
          <w14:ligatures w14:val="none"/>
        </w:rPr>
        <w:t>Resources</w:t>
      </w:r>
    </w:p>
    <w:p w14:paraId="25EF2467" w14:textId="77777777" w:rsidR="00AD72DA" w:rsidRPr="00D62279" w:rsidRDefault="00AD72DA" w:rsidP="00891286">
      <w:pPr>
        <w:spacing w:after="0" w:line="240" w:lineRule="auto"/>
        <w:jc w:val="both"/>
        <w:rPr>
          <w:rFonts w:ascii="Arial" w:eastAsia="Times New Roman" w:hAnsi="Arial" w:cs="Arial"/>
          <w:kern w:val="0"/>
          <w:sz w:val="24"/>
          <w:szCs w:val="24"/>
          <w:lang w:eastAsia="en-CA"/>
          <w14:ligatures w14:val="none"/>
        </w:rPr>
      </w:pPr>
    </w:p>
    <w:p w14:paraId="1F01DDF7" w14:textId="75E65251"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lastRenderedPageBreak/>
        <w:t>Please visit</w:t>
      </w:r>
      <w:r w:rsidR="00171A26" w:rsidRPr="00D62279">
        <w:rPr>
          <w:rFonts w:ascii="Arial" w:eastAsia="Times New Roman" w:hAnsi="Arial" w:cs="Arial"/>
          <w:kern w:val="0"/>
          <w:sz w:val="24"/>
          <w:szCs w:val="24"/>
          <w:lang w:eastAsia="en-CA"/>
          <w14:ligatures w14:val="none"/>
        </w:rPr>
        <w:t xml:space="preserve"> </w:t>
      </w:r>
      <w:hyperlink r:id="rId13" w:history="1">
        <w:r w:rsidR="00171A26" w:rsidRPr="00D62279">
          <w:rPr>
            <w:rStyle w:val="Hyperlink"/>
            <w:rFonts w:ascii="Arial" w:eastAsia="Times New Roman" w:hAnsi="Arial" w:cs="Arial"/>
            <w:color w:val="auto"/>
            <w:kern w:val="0"/>
            <w:sz w:val="24"/>
            <w:szCs w:val="24"/>
            <w:lang w:eastAsia="en-CA"/>
            <w14:ligatures w14:val="none"/>
          </w:rPr>
          <w:t>https://paoc.org/ministry-toolbox</w:t>
        </w:r>
      </w:hyperlink>
      <w:r w:rsidR="00171A26" w:rsidRPr="00D62279">
        <w:rPr>
          <w:rFonts w:ascii="Arial" w:eastAsia="Times New Roman" w:hAnsi="Arial" w:cs="Arial"/>
          <w:kern w:val="0"/>
          <w:sz w:val="24"/>
          <w:szCs w:val="24"/>
          <w:lang w:eastAsia="en-CA"/>
          <w14:ligatures w14:val="none"/>
        </w:rPr>
        <w:t xml:space="preserve"> </w:t>
      </w:r>
      <w:r w:rsidRPr="00D62279">
        <w:rPr>
          <w:rFonts w:ascii="Arial" w:eastAsia="Times New Roman" w:hAnsi="Arial" w:cs="Arial"/>
          <w:kern w:val="0"/>
          <w:sz w:val="24"/>
          <w:szCs w:val="24"/>
          <w:lang w:eastAsia="en-CA"/>
          <w14:ligatures w14:val="none"/>
        </w:rPr>
        <w:t xml:space="preserve">for further information on </w:t>
      </w:r>
      <w:r w:rsidR="001F19C6" w:rsidRPr="00D62279">
        <w:rPr>
          <w:rFonts w:ascii="Arial" w:eastAsia="Times New Roman" w:hAnsi="Arial" w:cs="Arial"/>
          <w:kern w:val="0"/>
          <w:sz w:val="24"/>
          <w:szCs w:val="24"/>
          <w:lang w:eastAsia="en-CA"/>
          <w14:ligatures w14:val="none"/>
        </w:rPr>
        <w:t>the rightful use of authority</w:t>
      </w:r>
      <w:r w:rsidR="000D52C6" w:rsidRPr="00D62279">
        <w:rPr>
          <w:rFonts w:ascii="Arial" w:eastAsia="Times New Roman" w:hAnsi="Arial" w:cs="Arial"/>
          <w:kern w:val="0"/>
          <w:sz w:val="24"/>
          <w:szCs w:val="24"/>
          <w:lang w:eastAsia="en-CA"/>
          <w14:ligatures w14:val="none"/>
        </w:rPr>
        <w:t xml:space="preserve">, </w:t>
      </w:r>
      <w:r w:rsidRPr="00D62279">
        <w:rPr>
          <w:rFonts w:ascii="Arial" w:eastAsia="Times New Roman" w:hAnsi="Arial" w:cs="Arial"/>
          <w:kern w:val="0"/>
          <w:sz w:val="24"/>
          <w:szCs w:val="24"/>
          <w:lang w:eastAsia="en-CA"/>
          <w14:ligatures w14:val="none"/>
        </w:rPr>
        <w:t xml:space="preserve">abuse </w:t>
      </w:r>
      <w:r w:rsidR="000D52C6" w:rsidRPr="00D62279">
        <w:rPr>
          <w:rFonts w:ascii="Arial" w:eastAsia="Times New Roman" w:hAnsi="Arial" w:cs="Arial"/>
          <w:kern w:val="0"/>
          <w:sz w:val="24"/>
          <w:szCs w:val="24"/>
          <w:lang w:eastAsia="en-CA"/>
          <w14:ligatures w14:val="none"/>
        </w:rPr>
        <w:t>prevention</w:t>
      </w:r>
      <w:r w:rsidR="005A1BCA" w:rsidRPr="00D62279">
        <w:rPr>
          <w:rFonts w:ascii="Arial" w:eastAsia="Times New Roman" w:hAnsi="Arial" w:cs="Arial"/>
          <w:kern w:val="0"/>
          <w:sz w:val="24"/>
          <w:szCs w:val="24"/>
          <w:lang w:eastAsia="en-CA"/>
          <w14:ligatures w14:val="none"/>
        </w:rPr>
        <w:t xml:space="preserve">, and </w:t>
      </w:r>
      <w:r w:rsidRPr="00D62279">
        <w:rPr>
          <w:rFonts w:ascii="Arial" w:eastAsia="Times New Roman" w:hAnsi="Arial" w:cs="Arial"/>
          <w:kern w:val="0"/>
          <w:sz w:val="24"/>
          <w:szCs w:val="24"/>
          <w:lang w:eastAsia="en-CA"/>
          <w14:ligatures w14:val="none"/>
        </w:rPr>
        <w:t>policies</w:t>
      </w:r>
      <w:r w:rsidR="005A1BCA" w:rsidRPr="00D62279">
        <w:rPr>
          <w:rFonts w:ascii="Arial" w:eastAsia="Times New Roman" w:hAnsi="Arial" w:cs="Arial"/>
          <w:kern w:val="0"/>
          <w:sz w:val="24"/>
          <w:szCs w:val="24"/>
          <w:lang w:eastAsia="en-CA"/>
          <w14:ligatures w14:val="none"/>
        </w:rPr>
        <w:t>.</w:t>
      </w:r>
    </w:p>
    <w:p w14:paraId="25AD0D3F" w14:textId="77777777" w:rsidR="00B02656" w:rsidRPr="00D62279" w:rsidRDefault="00B02656" w:rsidP="00891286">
      <w:pPr>
        <w:spacing w:after="0" w:line="240" w:lineRule="auto"/>
        <w:jc w:val="both"/>
        <w:rPr>
          <w:rFonts w:ascii="Arial" w:eastAsia="Times New Roman" w:hAnsi="Arial" w:cs="Arial"/>
          <w:kern w:val="0"/>
          <w:sz w:val="24"/>
          <w:szCs w:val="24"/>
          <w:lang w:eastAsia="en-CA"/>
          <w14:ligatures w14:val="none"/>
        </w:rPr>
      </w:pPr>
    </w:p>
    <w:p w14:paraId="6D03CCA0" w14:textId="726E9163" w:rsidR="00486AAB" w:rsidRPr="00D62279" w:rsidRDefault="00486AAB"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w:t>
      </w:r>
    </w:p>
    <w:p w14:paraId="49B95220" w14:textId="77777777" w:rsidR="004138D4" w:rsidRPr="00D62279" w:rsidRDefault="004138D4" w:rsidP="00891286">
      <w:pPr>
        <w:spacing w:after="0" w:line="240" w:lineRule="auto"/>
        <w:jc w:val="both"/>
        <w:rPr>
          <w:rFonts w:ascii="Arial" w:eastAsia="Times New Roman" w:hAnsi="Arial" w:cs="Arial"/>
          <w:kern w:val="0"/>
          <w:sz w:val="24"/>
          <w:szCs w:val="24"/>
          <w:lang w:eastAsia="en-CA"/>
          <w14:ligatures w14:val="none"/>
        </w:rPr>
      </w:pPr>
    </w:p>
    <w:p w14:paraId="7449F4C8" w14:textId="39E05AD9" w:rsidR="004138D4" w:rsidRPr="00D62279" w:rsidRDefault="00486AAB" w:rsidP="00891286">
      <w:pPr>
        <w:spacing w:after="0" w:line="240" w:lineRule="auto"/>
        <w:jc w:val="both"/>
        <w:rPr>
          <w:rFonts w:ascii="Arial" w:eastAsia="Times New Roman" w:hAnsi="Arial" w:cs="Arial"/>
          <w:kern w:val="0"/>
          <w:sz w:val="24"/>
          <w:szCs w:val="24"/>
          <w:lang w:eastAsia="en-CA"/>
          <w14:ligatures w14:val="none"/>
        </w:rPr>
      </w:pPr>
      <w:r w:rsidRPr="00D62279">
        <w:rPr>
          <w:rFonts w:ascii="Arial" w:eastAsia="Times New Roman" w:hAnsi="Arial" w:cs="Arial"/>
          <w:kern w:val="0"/>
          <w:sz w:val="24"/>
          <w:szCs w:val="24"/>
          <w:lang w:eastAsia="en-CA"/>
          <w14:ligatures w14:val="none"/>
        </w:rPr>
        <w:t>A</w:t>
      </w:r>
      <w:r w:rsidR="004138D4" w:rsidRPr="00D62279">
        <w:rPr>
          <w:rFonts w:ascii="Arial" w:eastAsia="Times New Roman" w:hAnsi="Arial" w:cs="Arial"/>
          <w:kern w:val="0"/>
          <w:sz w:val="24"/>
          <w:szCs w:val="24"/>
          <w:lang w:eastAsia="en-CA"/>
          <w14:ligatures w14:val="none"/>
        </w:rPr>
        <w:t>ppendix 1</w:t>
      </w:r>
      <w:r w:rsidR="00EA17FF" w:rsidRPr="00D62279">
        <w:rPr>
          <w:rFonts w:ascii="Arial" w:eastAsia="Times New Roman" w:hAnsi="Arial" w:cs="Arial"/>
          <w:kern w:val="0"/>
          <w:sz w:val="24"/>
          <w:szCs w:val="24"/>
          <w:lang w:eastAsia="en-CA"/>
          <w14:ligatures w14:val="none"/>
        </w:rPr>
        <w:t xml:space="preserve"> – Healthy Boundaries</w:t>
      </w:r>
    </w:p>
    <w:p w14:paraId="489647EF" w14:textId="77777777" w:rsidR="00EA17FF" w:rsidRPr="00D62279" w:rsidRDefault="00EA17FF" w:rsidP="00891286">
      <w:pPr>
        <w:spacing w:after="0" w:line="240" w:lineRule="auto"/>
        <w:jc w:val="both"/>
        <w:rPr>
          <w:rFonts w:ascii="Arial" w:eastAsia="Times New Roman" w:hAnsi="Arial" w:cs="Arial"/>
          <w:kern w:val="0"/>
          <w:sz w:val="24"/>
          <w:szCs w:val="24"/>
          <w:lang w:eastAsia="en-CA"/>
          <w14:ligatures w14:val="none"/>
        </w:rPr>
      </w:pPr>
    </w:p>
    <w:p w14:paraId="40442A50" w14:textId="77777777" w:rsidR="00EA17FF" w:rsidRPr="00D62279" w:rsidRDefault="00EA17FF" w:rsidP="00891286">
      <w:pPr>
        <w:pStyle w:val="Body"/>
        <w:jc w:val="both"/>
        <w:rPr>
          <w:rFonts w:ascii="Arial" w:hAnsi="Arial" w:cs="Arial"/>
          <w:color w:val="auto"/>
          <w:sz w:val="24"/>
          <w:szCs w:val="24"/>
          <w:u w:color="000000"/>
        </w:rPr>
      </w:pPr>
      <w:r w:rsidRPr="00D62279">
        <w:rPr>
          <w:rFonts w:ascii="Arial" w:hAnsi="Arial" w:cs="Arial"/>
          <w:color w:val="auto"/>
          <w:sz w:val="24"/>
          <w:szCs w:val="24"/>
          <w:u w:color="000000"/>
        </w:rPr>
        <w:t>Show respect in physical touch, space, and visibility:</w:t>
      </w:r>
    </w:p>
    <w:p w14:paraId="1218165B" w14:textId="55C4B273" w:rsidR="00EA17FF" w:rsidRPr="00D62279" w:rsidRDefault="007B378F" w:rsidP="00891286">
      <w:pPr>
        <w:pStyle w:val="Body"/>
        <w:numPr>
          <w:ilvl w:val="0"/>
          <w:numId w:val="31"/>
        </w:numPr>
        <w:jc w:val="both"/>
        <w:rPr>
          <w:rFonts w:ascii="Arial" w:hAnsi="Arial" w:cs="Arial"/>
          <w:color w:val="auto"/>
          <w:sz w:val="24"/>
          <w:szCs w:val="24"/>
          <w:u w:color="000000"/>
        </w:rPr>
      </w:pPr>
      <w:r w:rsidRPr="00D62279">
        <w:rPr>
          <w:rFonts w:ascii="Arial" w:hAnsi="Arial" w:cs="Arial"/>
          <w:color w:val="auto"/>
          <w:sz w:val="24"/>
          <w:szCs w:val="24"/>
          <w:u w:color="000000"/>
        </w:rPr>
        <w:t>To</w:t>
      </w:r>
      <w:r w:rsidR="00EA17FF" w:rsidRPr="00D62279">
        <w:rPr>
          <w:rFonts w:ascii="Arial" w:hAnsi="Arial" w:cs="Arial"/>
          <w:color w:val="auto"/>
          <w:sz w:val="24"/>
          <w:szCs w:val="24"/>
          <w:u w:color="000000"/>
        </w:rPr>
        <w:t xml:space="preserve"> be healthy, touch must always be welcomed by the other person (whether they are an adult or a minor). If you are not sure just ask - e.g. </w:t>
      </w:r>
      <w:r w:rsidR="003E0FD2" w:rsidRPr="00D62279">
        <w:rPr>
          <w:rFonts w:ascii="Arial" w:hAnsi="Arial" w:cs="Arial"/>
          <w:color w:val="auto"/>
          <w:sz w:val="24"/>
          <w:szCs w:val="24"/>
          <w:u w:color="000000"/>
        </w:rPr>
        <w:t>“</w:t>
      </w:r>
      <w:r w:rsidR="00EA17FF" w:rsidRPr="00D62279">
        <w:rPr>
          <w:rFonts w:ascii="Arial" w:hAnsi="Arial" w:cs="Arial"/>
          <w:color w:val="auto"/>
          <w:sz w:val="24"/>
          <w:szCs w:val="24"/>
          <w:u w:color="000000"/>
        </w:rPr>
        <w:t>Can I give you a hug?</w:t>
      </w:r>
      <w:r w:rsidR="003E0FD2" w:rsidRPr="00D62279">
        <w:rPr>
          <w:rFonts w:ascii="Arial" w:hAnsi="Arial" w:cs="Arial"/>
          <w:color w:val="auto"/>
          <w:sz w:val="24"/>
          <w:szCs w:val="24"/>
          <w:u w:color="000000"/>
        </w:rPr>
        <w:t>”</w:t>
      </w:r>
    </w:p>
    <w:p w14:paraId="411E6BFD" w14:textId="77777777" w:rsidR="00EA17FF" w:rsidRPr="00D62279" w:rsidRDefault="00EA17FF" w:rsidP="00891286">
      <w:pPr>
        <w:pStyle w:val="Body"/>
        <w:numPr>
          <w:ilvl w:val="0"/>
          <w:numId w:val="31"/>
        </w:numPr>
        <w:jc w:val="both"/>
        <w:rPr>
          <w:rFonts w:ascii="Arial" w:hAnsi="Arial" w:cs="Arial"/>
          <w:color w:val="auto"/>
          <w:sz w:val="24"/>
          <w:szCs w:val="24"/>
          <w:u w:color="000000"/>
        </w:rPr>
      </w:pPr>
      <w:r w:rsidRPr="00D62279">
        <w:rPr>
          <w:rFonts w:ascii="Arial" w:hAnsi="Arial" w:cs="Arial"/>
          <w:color w:val="auto"/>
          <w:sz w:val="24"/>
          <w:szCs w:val="24"/>
          <w:u w:color="000000"/>
        </w:rPr>
        <w:t xml:space="preserve">Touch within a significant power difference should be observable to others (e.g. between an adult and a child or a pastor and the employee they supervise). </w:t>
      </w:r>
    </w:p>
    <w:p w14:paraId="472194F6" w14:textId="77777777" w:rsidR="00EA17FF" w:rsidRPr="00D62279" w:rsidRDefault="00EA17FF" w:rsidP="00891286">
      <w:pPr>
        <w:pStyle w:val="Body"/>
        <w:numPr>
          <w:ilvl w:val="0"/>
          <w:numId w:val="31"/>
        </w:numPr>
        <w:jc w:val="both"/>
        <w:rPr>
          <w:rFonts w:ascii="Arial" w:hAnsi="Arial" w:cs="Arial"/>
          <w:color w:val="auto"/>
          <w:sz w:val="24"/>
          <w:szCs w:val="24"/>
          <w:u w:color="000000"/>
        </w:rPr>
      </w:pPr>
      <w:r w:rsidRPr="00D62279">
        <w:rPr>
          <w:rFonts w:ascii="Arial" w:hAnsi="Arial" w:cs="Arial"/>
          <w:color w:val="auto"/>
          <w:sz w:val="24"/>
          <w:szCs w:val="24"/>
          <w:u w:color="000000"/>
        </w:rPr>
        <w:t>Be considerate of others and give them appropriate space: Notice the body language of others and be aware of your impact on others.</w:t>
      </w:r>
    </w:p>
    <w:p w14:paraId="6E5C8937" w14:textId="77777777" w:rsidR="00EA17FF" w:rsidRPr="00D62279" w:rsidRDefault="00EA17FF" w:rsidP="00891286">
      <w:pPr>
        <w:pStyle w:val="Body"/>
        <w:jc w:val="both"/>
        <w:rPr>
          <w:rFonts w:ascii="Arial" w:hAnsi="Arial" w:cs="Arial"/>
          <w:color w:val="auto"/>
          <w:sz w:val="24"/>
          <w:szCs w:val="24"/>
          <w:u w:color="000000"/>
        </w:rPr>
      </w:pPr>
    </w:p>
    <w:p w14:paraId="6F08F9BD" w14:textId="77777777" w:rsidR="00EA17FF" w:rsidRPr="00D62279" w:rsidRDefault="00EA17FF" w:rsidP="00891286">
      <w:pPr>
        <w:pStyle w:val="Body"/>
        <w:jc w:val="both"/>
        <w:rPr>
          <w:rFonts w:ascii="Arial" w:hAnsi="Arial" w:cs="Arial"/>
          <w:color w:val="auto"/>
          <w:sz w:val="24"/>
          <w:szCs w:val="24"/>
          <w:u w:color="000000"/>
        </w:rPr>
      </w:pPr>
      <w:r w:rsidRPr="00D62279">
        <w:rPr>
          <w:rFonts w:ascii="Arial" w:hAnsi="Arial" w:cs="Arial"/>
          <w:color w:val="auto"/>
          <w:sz w:val="24"/>
          <w:szCs w:val="24"/>
          <w:u w:color="000000"/>
        </w:rPr>
        <w:t>Set an example in conduct towards minors:</w:t>
      </w:r>
    </w:p>
    <w:p w14:paraId="4661C41E" w14:textId="17EE9E2E" w:rsidR="00EA17FF" w:rsidRPr="00D62279" w:rsidRDefault="00EA17FF" w:rsidP="00891286">
      <w:pPr>
        <w:pStyle w:val="Body"/>
        <w:numPr>
          <w:ilvl w:val="0"/>
          <w:numId w:val="31"/>
        </w:numPr>
        <w:jc w:val="both"/>
        <w:rPr>
          <w:rFonts w:ascii="Arial" w:hAnsi="Arial" w:cs="Arial"/>
          <w:color w:val="auto"/>
          <w:sz w:val="24"/>
          <w:szCs w:val="24"/>
          <w:u w:color="000000"/>
        </w:rPr>
      </w:pPr>
      <w:r w:rsidRPr="00D62279">
        <w:rPr>
          <w:rFonts w:ascii="Arial" w:hAnsi="Arial" w:cs="Arial"/>
          <w:color w:val="auto"/>
          <w:sz w:val="24"/>
          <w:szCs w:val="24"/>
          <w:u w:color="000000"/>
        </w:rPr>
        <w:t>Set an example in upholding all boundaries with minors.</w:t>
      </w:r>
    </w:p>
    <w:p w14:paraId="2FAD8180" w14:textId="1968A65C" w:rsidR="00EA17FF" w:rsidRPr="00D62279" w:rsidRDefault="00EA17FF" w:rsidP="00891286">
      <w:pPr>
        <w:pStyle w:val="Body"/>
        <w:numPr>
          <w:ilvl w:val="0"/>
          <w:numId w:val="31"/>
        </w:numPr>
        <w:jc w:val="both"/>
        <w:rPr>
          <w:rFonts w:ascii="Arial" w:hAnsi="Arial" w:cs="Arial"/>
          <w:color w:val="auto"/>
          <w:sz w:val="24"/>
          <w:szCs w:val="24"/>
          <w:u w:color="000000"/>
        </w:rPr>
      </w:pPr>
      <w:r w:rsidRPr="00D62279">
        <w:rPr>
          <w:rFonts w:ascii="Arial" w:hAnsi="Arial" w:cs="Arial"/>
          <w:color w:val="auto"/>
          <w:sz w:val="24"/>
          <w:szCs w:val="24"/>
          <w:u w:color="000000"/>
        </w:rPr>
        <w:t>No one should be alone with a child who is not their own child (including giving rides</w:t>
      </w:r>
      <w:r w:rsidR="009661BB" w:rsidRPr="00D62279">
        <w:rPr>
          <w:rFonts w:ascii="Arial" w:hAnsi="Arial" w:cs="Arial"/>
          <w:color w:val="auto"/>
          <w:sz w:val="24"/>
          <w:szCs w:val="24"/>
          <w:u w:color="000000"/>
        </w:rPr>
        <w:t>,</w:t>
      </w:r>
      <w:r w:rsidRPr="00D62279">
        <w:rPr>
          <w:rFonts w:ascii="Arial" w:hAnsi="Arial" w:cs="Arial"/>
          <w:color w:val="auto"/>
          <w:sz w:val="24"/>
          <w:szCs w:val="24"/>
          <w:u w:color="000000"/>
        </w:rPr>
        <w:t xml:space="preserve"> and online interaction and messaging).</w:t>
      </w:r>
    </w:p>
    <w:p w14:paraId="7AC08AAA" w14:textId="77777777" w:rsidR="00EA17FF" w:rsidRPr="00D62279" w:rsidRDefault="00EA17FF" w:rsidP="00891286">
      <w:pPr>
        <w:pStyle w:val="Body"/>
        <w:jc w:val="both"/>
        <w:rPr>
          <w:rFonts w:ascii="Arial" w:hAnsi="Arial" w:cs="Arial"/>
          <w:color w:val="auto"/>
          <w:sz w:val="24"/>
          <w:szCs w:val="24"/>
          <w:u w:color="000000"/>
        </w:rPr>
      </w:pPr>
    </w:p>
    <w:p w14:paraId="4794A4E0" w14:textId="59A60E61" w:rsidR="00EA17FF" w:rsidRPr="00D62279" w:rsidRDefault="00EA17FF" w:rsidP="00891286">
      <w:pPr>
        <w:pStyle w:val="Body"/>
        <w:jc w:val="both"/>
        <w:rPr>
          <w:rFonts w:ascii="Arial" w:hAnsi="Arial" w:cs="Arial"/>
          <w:color w:val="auto"/>
          <w:sz w:val="24"/>
          <w:szCs w:val="24"/>
          <w:u w:color="000000"/>
        </w:rPr>
      </w:pPr>
      <w:r w:rsidRPr="00D62279">
        <w:rPr>
          <w:rFonts w:ascii="Arial" w:hAnsi="Arial" w:cs="Arial"/>
          <w:color w:val="auto"/>
          <w:sz w:val="24"/>
          <w:szCs w:val="24"/>
          <w:u w:color="000000"/>
        </w:rPr>
        <w:t>Show respect in your</w:t>
      </w:r>
      <w:r w:rsidR="00B25643" w:rsidRPr="00D62279">
        <w:rPr>
          <w:rFonts w:ascii="Arial" w:hAnsi="Arial" w:cs="Arial"/>
          <w:color w:val="auto"/>
          <w:sz w:val="24"/>
          <w:szCs w:val="24"/>
          <w:u w:color="000000"/>
        </w:rPr>
        <w:t xml:space="preserve"> use of</w:t>
      </w:r>
      <w:r w:rsidRPr="00D62279">
        <w:rPr>
          <w:rFonts w:ascii="Arial" w:hAnsi="Arial" w:cs="Arial"/>
          <w:color w:val="auto"/>
          <w:sz w:val="24"/>
          <w:szCs w:val="24"/>
          <w:u w:color="000000"/>
        </w:rPr>
        <w:t xml:space="preserve"> words:</w:t>
      </w:r>
    </w:p>
    <w:p w14:paraId="2C860ECD" w14:textId="5B72CDF0" w:rsidR="00EA17FF" w:rsidRPr="00D62279" w:rsidRDefault="00EA17FF" w:rsidP="00891286">
      <w:pPr>
        <w:pStyle w:val="Body"/>
        <w:numPr>
          <w:ilvl w:val="0"/>
          <w:numId w:val="31"/>
        </w:numPr>
        <w:jc w:val="both"/>
        <w:rPr>
          <w:rFonts w:ascii="Arial" w:hAnsi="Arial" w:cs="Arial"/>
          <w:color w:val="auto"/>
          <w:sz w:val="24"/>
          <w:szCs w:val="24"/>
          <w:u w:color="000000"/>
        </w:rPr>
      </w:pPr>
      <w:r w:rsidRPr="00D62279">
        <w:rPr>
          <w:rFonts w:ascii="Arial" w:hAnsi="Arial" w:cs="Arial"/>
          <w:color w:val="auto"/>
          <w:sz w:val="24"/>
          <w:szCs w:val="24"/>
          <w:u w:color="000000"/>
        </w:rPr>
        <w:t xml:space="preserve">Determine to use words that convey the respect </w:t>
      </w:r>
      <w:r w:rsidR="007B378F" w:rsidRPr="00D62279">
        <w:rPr>
          <w:rFonts w:ascii="Arial" w:hAnsi="Arial" w:cs="Arial"/>
          <w:color w:val="auto"/>
          <w:sz w:val="24"/>
          <w:szCs w:val="24"/>
          <w:u w:color="000000"/>
        </w:rPr>
        <w:t xml:space="preserve">that is </w:t>
      </w:r>
      <w:r w:rsidRPr="00D62279">
        <w:rPr>
          <w:rFonts w:ascii="Arial" w:hAnsi="Arial" w:cs="Arial"/>
          <w:color w:val="auto"/>
          <w:sz w:val="24"/>
          <w:szCs w:val="24"/>
          <w:u w:color="000000"/>
        </w:rPr>
        <w:t>always due to others.</w:t>
      </w:r>
    </w:p>
    <w:p w14:paraId="615C3F4D" w14:textId="28E3CFEF" w:rsidR="00FA58DA" w:rsidRPr="00D62279" w:rsidRDefault="00EA17FF" w:rsidP="00891286">
      <w:pPr>
        <w:pStyle w:val="Body"/>
        <w:numPr>
          <w:ilvl w:val="0"/>
          <w:numId w:val="32"/>
        </w:numPr>
        <w:jc w:val="both"/>
        <w:rPr>
          <w:rFonts w:ascii="Arial" w:hAnsi="Arial" w:cs="Arial"/>
          <w:color w:val="auto"/>
          <w:sz w:val="24"/>
          <w:szCs w:val="24"/>
          <w:u w:color="000000"/>
        </w:rPr>
      </w:pPr>
      <w:r w:rsidRPr="00D62279">
        <w:rPr>
          <w:rFonts w:ascii="Arial" w:hAnsi="Arial" w:cs="Arial"/>
          <w:color w:val="auto"/>
          <w:sz w:val="24"/>
          <w:szCs w:val="24"/>
          <w:u w:color="000000"/>
        </w:rPr>
        <w:t xml:space="preserve">Avoid any language that belittles, threatens, or </w:t>
      </w:r>
      <w:r w:rsidR="00F21D64" w:rsidRPr="00D62279">
        <w:rPr>
          <w:rFonts w:ascii="Arial" w:hAnsi="Arial" w:cs="Arial"/>
          <w:color w:val="auto"/>
          <w:sz w:val="24"/>
          <w:szCs w:val="24"/>
          <w:u w:color="000000"/>
        </w:rPr>
        <w:t>objectifies.</w:t>
      </w:r>
      <w:r w:rsidRPr="00D62279">
        <w:rPr>
          <w:rFonts w:ascii="Arial" w:hAnsi="Arial" w:cs="Arial"/>
          <w:color w:val="auto"/>
          <w:sz w:val="24"/>
          <w:szCs w:val="24"/>
          <w:u w:color="000000"/>
        </w:rPr>
        <w:t xml:space="preserve"> </w:t>
      </w:r>
    </w:p>
    <w:p w14:paraId="4EB49351" w14:textId="296D4E29" w:rsidR="00EA17FF" w:rsidRPr="00D62279" w:rsidRDefault="00EA17FF" w:rsidP="00891286">
      <w:pPr>
        <w:pStyle w:val="Body"/>
        <w:numPr>
          <w:ilvl w:val="0"/>
          <w:numId w:val="32"/>
        </w:numPr>
        <w:jc w:val="both"/>
        <w:rPr>
          <w:rFonts w:ascii="Arial" w:hAnsi="Arial" w:cs="Arial"/>
          <w:color w:val="auto"/>
          <w:sz w:val="24"/>
          <w:szCs w:val="24"/>
          <w:u w:color="000000"/>
        </w:rPr>
      </w:pPr>
      <w:r w:rsidRPr="00D62279">
        <w:rPr>
          <w:rFonts w:ascii="Arial" w:hAnsi="Arial" w:cs="Arial"/>
          <w:color w:val="auto"/>
          <w:sz w:val="24"/>
          <w:szCs w:val="24"/>
          <w:u w:color="000000"/>
        </w:rPr>
        <w:t>Avoid sexualized comments including jokes, stories, experiences, or sharing sexualized content (such as images, video, or other media) or engaging in any other sexualized communication in-person or online, especially with a minor, vulnerable adult, or in a power differential (e.g. pastor-member, boss-employee).</w:t>
      </w:r>
    </w:p>
    <w:p w14:paraId="008459DB" w14:textId="77777777" w:rsidR="00EA17FF" w:rsidRPr="00D62279" w:rsidRDefault="00EA17FF" w:rsidP="00891286">
      <w:pPr>
        <w:pStyle w:val="Body"/>
        <w:jc w:val="both"/>
        <w:rPr>
          <w:rFonts w:ascii="Arial" w:hAnsi="Arial" w:cs="Arial"/>
          <w:color w:val="auto"/>
          <w:sz w:val="24"/>
          <w:szCs w:val="24"/>
          <w:u w:color="000000"/>
        </w:rPr>
      </w:pPr>
    </w:p>
    <w:p w14:paraId="7077C859" w14:textId="77777777" w:rsidR="00EA17FF" w:rsidRPr="00D62279" w:rsidRDefault="00EA17FF" w:rsidP="00891286">
      <w:pPr>
        <w:pStyle w:val="Body"/>
        <w:jc w:val="both"/>
        <w:rPr>
          <w:rFonts w:ascii="Arial" w:hAnsi="Arial" w:cs="Arial"/>
          <w:color w:val="auto"/>
          <w:sz w:val="24"/>
          <w:szCs w:val="24"/>
          <w:u w:color="000000"/>
        </w:rPr>
      </w:pPr>
      <w:r w:rsidRPr="00D62279">
        <w:rPr>
          <w:rFonts w:ascii="Arial" w:hAnsi="Arial" w:cs="Arial"/>
          <w:color w:val="auto"/>
          <w:sz w:val="24"/>
          <w:szCs w:val="24"/>
          <w:u w:color="000000"/>
        </w:rPr>
        <w:t>Show respect in agency and personal boundaries:</w:t>
      </w:r>
    </w:p>
    <w:p w14:paraId="3E4DFB77" w14:textId="77777777" w:rsidR="00EA17FF" w:rsidRPr="00D62279" w:rsidRDefault="00EA17FF" w:rsidP="00891286">
      <w:pPr>
        <w:pStyle w:val="Body"/>
        <w:numPr>
          <w:ilvl w:val="0"/>
          <w:numId w:val="31"/>
        </w:numPr>
        <w:jc w:val="both"/>
        <w:rPr>
          <w:rFonts w:ascii="Arial" w:hAnsi="Arial" w:cs="Arial"/>
          <w:color w:val="auto"/>
          <w:sz w:val="24"/>
          <w:szCs w:val="24"/>
          <w:u w:color="000000"/>
        </w:rPr>
      </w:pPr>
      <w:r w:rsidRPr="00D62279">
        <w:rPr>
          <w:rFonts w:ascii="Arial" w:hAnsi="Arial" w:cs="Arial"/>
          <w:color w:val="auto"/>
          <w:sz w:val="24"/>
          <w:szCs w:val="24"/>
          <w:u w:color="000000"/>
        </w:rPr>
        <w:t>Healthy people do not seek to control others, but rather encourage and empower others to take healthy agency in their own life (e.g. making decisions for someone or taking control of an aspect of their life such as directing their finances or career or social life).</w:t>
      </w:r>
    </w:p>
    <w:p w14:paraId="50B4D048" w14:textId="77777777" w:rsidR="00EA17FF" w:rsidRPr="00D62279" w:rsidRDefault="00EA17FF" w:rsidP="00891286">
      <w:pPr>
        <w:pStyle w:val="Body"/>
        <w:numPr>
          <w:ilvl w:val="0"/>
          <w:numId w:val="31"/>
        </w:numPr>
        <w:jc w:val="both"/>
        <w:rPr>
          <w:rFonts w:ascii="Arial" w:hAnsi="Arial" w:cs="Arial"/>
          <w:color w:val="auto"/>
          <w:sz w:val="24"/>
          <w:szCs w:val="24"/>
          <w:u w:color="000000"/>
        </w:rPr>
      </w:pPr>
      <w:r w:rsidRPr="00D62279">
        <w:rPr>
          <w:rFonts w:ascii="Arial" w:hAnsi="Arial" w:cs="Arial"/>
          <w:color w:val="auto"/>
          <w:sz w:val="24"/>
          <w:szCs w:val="24"/>
          <w:u w:color="000000"/>
        </w:rPr>
        <w:t>Avoid volunteering inappropriately intimate information or asking someone to reveal intimate details or personal information when the person is not ready or comfortable doing so.</w:t>
      </w:r>
    </w:p>
    <w:p w14:paraId="43A74202" w14:textId="17E781F9" w:rsidR="00EA17FF" w:rsidRPr="00D62279" w:rsidRDefault="00EA17FF" w:rsidP="00891286">
      <w:pPr>
        <w:pStyle w:val="Body"/>
        <w:numPr>
          <w:ilvl w:val="0"/>
          <w:numId w:val="31"/>
        </w:numPr>
        <w:jc w:val="both"/>
        <w:rPr>
          <w:rFonts w:ascii="Arial" w:hAnsi="Arial" w:cs="Arial"/>
          <w:color w:val="auto"/>
          <w:sz w:val="24"/>
          <w:szCs w:val="24"/>
          <w:u w:color="000000"/>
        </w:rPr>
      </w:pPr>
      <w:r w:rsidRPr="00D62279">
        <w:rPr>
          <w:rFonts w:ascii="Arial" w:hAnsi="Arial" w:cs="Arial"/>
          <w:color w:val="auto"/>
          <w:sz w:val="24"/>
          <w:szCs w:val="24"/>
          <w:u w:color="000000"/>
        </w:rPr>
        <w:t>Give agency to others (e.g. “Where would you be comfortable meeting up?”)</w:t>
      </w:r>
      <w:r w:rsidR="00985212" w:rsidRPr="00D62279">
        <w:rPr>
          <w:rFonts w:ascii="Arial" w:hAnsi="Arial" w:cs="Arial"/>
          <w:color w:val="auto"/>
          <w:sz w:val="24"/>
          <w:szCs w:val="24"/>
          <w:u w:color="000000"/>
        </w:rPr>
        <w:t>.</w:t>
      </w:r>
    </w:p>
    <w:p w14:paraId="4EB74B1E" w14:textId="6569EC00" w:rsidR="004138D4" w:rsidRPr="002B6F1C" w:rsidRDefault="00EA17FF" w:rsidP="00891286">
      <w:pPr>
        <w:pStyle w:val="Body"/>
        <w:numPr>
          <w:ilvl w:val="0"/>
          <w:numId w:val="31"/>
        </w:numPr>
        <w:jc w:val="both"/>
        <w:rPr>
          <w:rFonts w:ascii="Arial" w:hAnsi="Arial" w:cs="Arial"/>
          <w:sz w:val="24"/>
          <w:szCs w:val="24"/>
          <w:u w:color="000000"/>
        </w:rPr>
      </w:pPr>
      <w:r w:rsidRPr="00D62279">
        <w:rPr>
          <w:rFonts w:ascii="Arial" w:hAnsi="Arial" w:cs="Arial"/>
          <w:color w:val="auto"/>
          <w:sz w:val="24"/>
          <w:szCs w:val="24"/>
          <w:u w:color="000000"/>
        </w:rPr>
        <w:t>Always respect the “no” of others in setting personal boundaries</w:t>
      </w:r>
      <w:r w:rsidRPr="00D81F62">
        <w:rPr>
          <w:rFonts w:ascii="Arial" w:hAnsi="Arial" w:cs="Arial"/>
          <w:sz w:val="24"/>
          <w:szCs w:val="24"/>
          <w:u w:color="000000"/>
        </w:rPr>
        <w:t>.</w:t>
      </w:r>
    </w:p>
    <w:sectPr w:rsidR="004138D4" w:rsidRPr="002B6F1C">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E4EFB" w14:textId="77777777" w:rsidR="00A32BF7" w:rsidRDefault="00A32BF7" w:rsidP="00CD494E">
      <w:pPr>
        <w:spacing w:after="0" w:line="240" w:lineRule="auto"/>
      </w:pPr>
      <w:r>
        <w:separator/>
      </w:r>
    </w:p>
  </w:endnote>
  <w:endnote w:type="continuationSeparator" w:id="0">
    <w:p w14:paraId="66EE7310" w14:textId="77777777" w:rsidR="00A32BF7" w:rsidRDefault="00A32BF7" w:rsidP="00CD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2341C" w14:textId="77777777" w:rsidR="00A32BF7" w:rsidRDefault="00A32BF7" w:rsidP="00CD494E">
      <w:pPr>
        <w:spacing w:after="0" w:line="240" w:lineRule="auto"/>
      </w:pPr>
      <w:r>
        <w:separator/>
      </w:r>
    </w:p>
  </w:footnote>
  <w:footnote w:type="continuationSeparator" w:id="0">
    <w:p w14:paraId="413041F4" w14:textId="77777777" w:rsidR="00A32BF7" w:rsidRDefault="00A32BF7" w:rsidP="00CD4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5374" w14:textId="36138840" w:rsidR="00CD494E" w:rsidRDefault="00F10907">
    <w:pPr>
      <w:pStyle w:val="Header"/>
      <w:jc w:val="right"/>
    </w:pPr>
    <w:sdt>
      <w:sdtPr>
        <w:id w:val="-1240394226"/>
        <w:docPartObj>
          <w:docPartGallery w:val="Page Numbers (Top of Page)"/>
          <w:docPartUnique/>
        </w:docPartObj>
      </w:sdtPr>
      <w:sdtEndPr>
        <w:rPr>
          <w:noProof/>
        </w:rPr>
      </w:sdtEndPr>
      <w:sdtContent>
        <w:r w:rsidR="00CD494E">
          <w:fldChar w:fldCharType="begin"/>
        </w:r>
        <w:r w:rsidR="00CD494E">
          <w:instrText xml:space="preserve"> PAGE   \* MERGEFORMAT </w:instrText>
        </w:r>
        <w:r w:rsidR="00CD494E">
          <w:fldChar w:fldCharType="separate"/>
        </w:r>
        <w:r w:rsidR="00CD494E">
          <w:rPr>
            <w:noProof/>
          </w:rPr>
          <w:t>2</w:t>
        </w:r>
        <w:r w:rsidR="00CD494E">
          <w:rPr>
            <w:noProof/>
          </w:rPr>
          <w:fldChar w:fldCharType="end"/>
        </w:r>
      </w:sdtContent>
    </w:sdt>
  </w:p>
  <w:p w14:paraId="41DC3577" w14:textId="77777777" w:rsidR="00CD494E" w:rsidRDefault="00CD4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CDF"/>
    <w:multiLevelType w:val="multilevel"/>
    <w:tmpl w:val="E6BAE99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454BC"/>
    <w:multiLevelType w:val="multilevel"/>
    <w:tmpl w:val="0C96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65B7C"/>
    <w:multiLevelType w:val="multilevel"/>
    <w:tmpl w:val="EEFE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059C4"/>
    <w:multiLevelType w:val="multilevel"/>
    <w:tmpl w:val="EC8432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A1381"/>
    <w:multiLevelType w:val="multilevel"/>
    <w:tmpl w:val="BEA4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614BA"/>
    <w:multiLevelType w:val="multilevel"/>
    <w:tmpl w:val="C790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04219"/>
    <w:multiLevelType w:val="multilevel"/>
    <w:tmpl w:val="0FDC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52939"/>
    <w:multiLevelType w:val="multilevel"/>
    <w:tmpl w:val="30F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3070D"/>
    <w:multiLevelType w:val="multilevel"/>
    <w:tmpl w:val="39E8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82A41"/>
    <w:multiLevelType w:val="multilevel"/>
    <w:tmpl w:val="9062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81E47"/>
    <w:multiLevelType w:val="multilevel"/>
    <w:tmpl w:val="913C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158E8"/>
    <w:multiLevelType w:val="multilevel"/>
    <w:tmpl w:val="2F98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23C4A"/>
    <w:multiLevelType w:val="multilevel"/>
    <w:tmpl w:val="6A00E9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E048AB"/>
    <w:multiLevelType w:val="multilevel"/>
    <w:tmpl w:val="13DA0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DC44A2"/>
    <w:multiLevelType w:val="multilevel"/>
    <w:tmpl w:val="9518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E4A25"/>
    <w:multiLevelType w:val="multilevel"/>
    <w:tmpl w:val="562A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D636DB"/>
    <w:multiLevelType w:val="multilevel"/>
    <w:tmpl w:val="3EE6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B5FCB"/>
    <w:multiLevelType w:val="multilevel"/>
    <w:tmpl w:val="675C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E0F39"/>
    <w:multiLevelType w:val="hybridMultilevel"/>
    <w:tmpl w:val="3B8CFE10"/>
    <w:styleLink w:val="Bullet"/>
    <w:lvl w:ilvl="0" w:tplc="509CE10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6A083EF6">
      <w:start w:val="1"/>
      <w:numFmt w:val="bullet"/>
      <w:lvlText w:val="•"/>
      <w:lvlJc w:val="left"/>
      <w:pPr>
        <w:tabs>
          <w:tab w:val="left" w:pos="1440"/>
          <w:tab w:val="left" w:pos="2880"/>
          <w:tab w:val="left" w:pos="4320"/>
          <w:tab w:val="left" w:pos="5760"/>
          <w:tab w:val="left" w:pos="7200"/>
          <w:tab w:val="left" w:pos="8640"/>
        </w:tabs>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 w:ilvl="2" w:tplc="C1989A02">
      <w:start w:val="1"/>
      <w:numFmt w:val="bullet"/>
      <w:lvlText w:val="•"/>
      <w:lvlJc w:val="left"/>
      <w:pPr>
        <w:tabs>
          <w:tab w:val="left" w:pos="1440"/>
          <w:tab w:val="left" w:pos="2880"/>
          <w:tab w:val="left" w:pos="4320"/>
          <w:tab w:val="left" w:pos="5760"/>
          <w:tab w:val="left" w:pos="7200"/>
          <w:tab w:val="left" w:pos="864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D500898">
      <w:start w:val="1"/>
      <w:numFmt w:val="bullet"/>
      <w:lvlText w:val="•"/>
      <w:lvlJc w:val="left"/>
      <w:pPr>
        <w:tabs>
          <w:tab w:val="left" w:pos="1440"/>
          <w:tab w:val="left" w:pos="2880"/>
          <w:tab w:val="left" w:pos="4320"/>
          <w:tab w:val="left" w:pos="5760"/>
          <w:tab w:val="left" w:pos="7200"/>
          <w:tab w:val="left" w:pos="864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196FACE">
      <w:start w:val="1"/>
      <w:numFmt w:val="bullet"/>
      <w:lvlText w:val="•"/>
      <w:lvlJc w:val="left"/>
      <w:pPr>
        <w:tabs>
          <w:tab w:val="left" w:pos="1440"/>
          <w:tab w:val="left" w:pos="2880"/>
          <w:tab w:val="left" w:pos="4320"/>
          <w:tab w:val="left" w:pos="5760"/>
          <w:tab w:val="left" w:pos="7200"/>
          <w:tab w:val="left" w:pos="864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40EE39A0">
      <w:start w:val="1"/>
      <w:numFmt w:val="bullet"/>
      <w:lvlText w:val="•"/>
      <w:lvlJc w:val="left"/>
      <w:pPr>
        <w:tabs>
          <w:tab w:val="left" w:pos="1440"/>
          <w:tab w:val="left" w:pos="2880"/>
          <w:tab w:val="left" w:pos="4320"/>
          <w:tab w:val="left" w:pos="5760"/>
          <w:tab w:val="left" w:pos="7200"/>
          <w:tab w:val="left" w:pos="864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9B23FD8">
      <w:start w:val="1"/>
      <w:numFmt w:val="bullet"/>
      <w:lvlText w:val="•"/>
      <w:lvlJc w:val="left"/>
      <w:pPr>
        <w:tabs>
          <w:tab w:val="left" w:pos="1440"/>
          <w:tab w:val="left" w:pos="2880"/>
          <w:tab w:val="left" w:pos="4320"/>
          <w:tab w:val="left" w:pos="5760"/>
          <w:tab w:val="left" w:pos="7200"/>
          <w:tab w:val="left" w:pos="864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910629BE">
      <w:start w:val="1"/>
      <w:numFmt w:val="bullet"/>
      <w:lvlText w:val="•"/>
      <w:lvlJc w:val="left"/>
      <w:pPr>
        <w:tabs>
          <w:tab w:val="left" w:pos="2880"/>
          <w:tab w:val="left" w:pos="4320"/>
          <w:tab w:val="left" w:pos="5760"/>
          <w:tab w:val="left" w:pos="7200"/>
          <w:tab w:val="left" w:pos="864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C4FA72">
      <w:start w:val="1"/>
      <w:numFmt w:val="bullet"/>
      <w:lvlText w:val="•"/>
      <w:lvlJc w:val="left"/>
      <w:pPr>
        <w:tabs>
          <w:tab w:val="left" w:pos="1440"/>
          <w:tab w:val="left" w:pos="2880"/>
          <w:tab w:val="left" w:pos="4320"/>
          <w:tab w:val="left" w:pos="5760"/>
          <w:tab w:val="left" w:pos="7200"/>
          <w:tab w:val="left" w:pos="864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9" w15:restartNumberingAfterBreak="0">
    <w:nsid w:val="437364B0"/>
    <w:multiLevelType w:val="multilevel"/>
    <w:tmpl w:val="DEA05E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DA2B8D"/>
    <w:multiLevelType w:val="multilevel"/>
    <w:tmpl w:val="EABA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B83F6C"/>
    <w:multiLevelType w:val="multilevel"/>
    <w:tmpl w:val="B4AA6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71044A"/>
    <w:multiLevelType w:val="hybridMultilevel"/>
    <w:tmpl w:val="3B8CFE10"/>
    <w:numStyleLink w:val="Bullet"/>
  </w:abstractNum>
  <w:abstractNum w:abstractNumId="23" w15:restartNumberingAfterBreak="0">
    <w:nsid w:val="64AA1704"/>
    <w:multiLevelType w:val="multilevel"/>
    <w:tmpl w:val="667C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4F5B91"/>
    <w:multiLevelType w:val="multilevel"/>
    <w:tmpl w:val="2230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CD4584"/>
    <w:multiLevelType w:val="multilevel"/>
    <w:tmpl w:val="4774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5B4A97"/>
    <w:multiLevelType w:val="multilevel"/>
    <w:tmpl w:val="931C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0021650">
    <w:abstractNumId w:val="24"/>
  </w:num>
  <w:num w:numId="2" w16cid:durableId="1232500747">
    <w:abstractNumId w:val="16"/>
  </w:num>
  <w:num w:numId="3" w16cid:durableId="1260136614">
    <w:abstractNumId w:val="6"/>
  </w:num>
  <w:num w:numId="4" w16cid:durableId="2077126898">
    <w:abstractNumId w:val="7"/>
  </w:num>
  <w:num w:numId="5" w16cid:durableId="2118256846">
    <w:abstractNumId w:val="21"/>
  </w:num>
  <w:num w:numId="6" w16cid:durableId="2111077924">
    <w:abstractNumId w:val="26"/>
  </w:num>
  <w:num w:numId="7" w16cid:durableId="1269047805">
    <w:abstractNumId w:val="4"/>
  </w:num>
  <w:num w:numId="8" w16cid:durableId="1245260643">
    <w:abstractNumId w:val="14"/>
  </w:num>
  <w:num w:numId="9" w16cid:durableId="688146172">
    <w:abstractNumId w:val="10"/>
  </w:num>
  <w:num w:numId="10" w16cid:durableId="699402234">
    <w:abstractNumId w:val="25"/>
  </w:num>
  <w:num w:numId="11" w16cid:durableId="1986660372">
    <w:abstractNumId w:val="15"/>
  </w:num>
  <w:num w:numId="12" w16cid:durableId="847910966">
    <w:abstractNumId w:val="11"/>
  </w:num>
  <w:num w:numId="13" w16cid:durableId="616451934">
    <w:abstractNumId w:val="2"/>
  </w:num>
  <w:num w:numId="14" w16cid:durableId="2097700241">
    <w:abstractNumId w:val="1"/>
  </w:num>
  <w:num w:numId="15" w16cid:durableId="1077244938">
    <w:abstractNumId w:val="20"/>
  </w:num>
  <w:num w:numId="16" w16cid:durableId="871382297">
    <w:abstractNumId w:val="23"/>
  </w:num>
  <w:num w:numId="17" w16cid:durableId="253053095">
    <w:abstractNumId w:val="13"/>
    <w:lvlOverride w:ilvl="0">
      <w:lvl w:ilvl="0">
        <w:numFmt w:val="decimal"/>
        <w:lvlText w:val="%1."/>
        <w:lvlJc w:val="left"/>
      </w:lvl>
    </w:lvlOverride>
  </w:num>
  <w:num w:numId="18" w16cid:durableId="1601983125">
    <w:abstractNumId w:val="12"/>
    <w:lvlOverride w:ilvl="0">
      <w:lvl w:ilvl="0">
        <w:numFmt w:val="decimal"/>
        <w:lvlText w:val="%1."/>
        <w:lvlJc w:val="left"/>
      </w:lvl>
    </w:lvlOverride>
  </w:num>
  <w:num w:numId="19" w16cid:durableId="135338480">
    <w:abstractNumId w:val="3"/>
    <w:lvlOverride w:ilvl="0">
      <w:lvl w:ilvl="0">
        <w:numFmt w:val="decimal"/>
        <w:lvlText w:val="%1."/>
        <w:lvlJc w:val="left"/>
      </w:lvl>
    </w:lvlOverride>
  </w:num>
  <w:num w:numId="20" w16cid:durableId="1622029596">
    <w:abstractNumId w:val="19"/>
    <w:lvlOverride w:ilvl="0">
      <w:lvl w:ilvl="0">
        <w:numFmt w:val="decimal"/>
        <w:lvlText w:val="%1."/>
        <w:lvlJc w:val="left"/>
      </w:lvl>
    </w:lvlOverride>
  </w:num>
  <w:num w:numId="21" w16cid:durableId="1938362994">
    <w:abstractNumId w:val="0"/>
    <w:lvlOverride w:ilvl="0">
      <w:lvl w:ilvl="0">
        <w:numFmt w:val="decimal"/>
        <w:lvlText w:val="%1."/>
        <w:lvlJc w:val="left"/>
      </w:lvl>
    </w:lvlOverride>
  </w:num>
  <w:num w:numId="22" w16cid:durableId="517157910">
    <w:abstractNumId w:val="0"/>
    <w:lvlOverride w:ilvl="1">
      <w:lvl w:ilvl="1">
        <w:numFmt w:val="lowerLetter"/>
        <w:lvlText w:val="%2."/>
        <w:lvlJc w:val="left"/>
      </w:lvl>
    </w:lvlOverride>
  </w:num>
  <w:num w:numId="23" w16cid:durableId="1122728359">
    <w:abstractNumId w:val="0"/>
    <w:lvlOverride w:ilvl="1">
      <w:lvl w:ilvl="1">
        <w:numFmt w:val="lowerLetter"/>
        <w:lvlText w:val="%2."/>
        <w:lvlJc w:val="left"/>
      </w:lvl>
    </w:lvlOverride>
  </w:num>
  <w:num w:numId="24" w16cid:durableId="66077373">
    <w:abstractNumId w:val="0"/>
    <w:lvlOverride w:ilvl="1">
      <w:lvl w:ilvl="1">
        <w:numFmt w:val="lowerLetter"/>
        <w:lvlText w:val="%2."/>
        <w:lvlJc w:val="left"/>
      </w:lvl>
    </w:lvlOverride>
  </w:num>
  <w:num w:numId="25" w16cid:durableId="261032708">
    <w:abstractNumId w:val="0"/>
    <w:lvlOverride w:ilvl="1">
      <w:lvl w:ilvl="1">
        <w:numFmt w:val="lowerLetter"/>
        <w:lvlText w:val="%2."/>
        <w:lvlJc w:val="left"/>
      </w:lvl>
    </w:lvlOverride>
  </w:num>
  <w:num w:numId="26" w16cid:durableId="1775126513">
    <w:abstractNumId w:val="17"/>
  </w:num>
  <w:num w:numId="27" w16cid:durableId="1019356709">
    <w:abstractNumId w:val="8"/>
  </w:num>
  <w:num w:numId="28" w16cid:durableId="1688604018">
    <w:abstractNumId w:val="9"/>
  </w:num>
  <w:num w:numId="29" w16cid:durableId="1043018097">
    <w:abstractNumId w:val="5"/>
  </w:num>
  <w:num w:numId="30" w16cid:durableId="1217819370">
    <w:abstractNumId w:val="18"/>
  </w:num>
  <w:num w:numId="31" w16cid:durableId="523597093">
    <w:abstractNumId w:val="22"/>
  </w:num>
  <w:num w:numId="32" w16cid:durableId="1314869601">
    <w:abstractNumId w:val="22"/>
    <w:lvlOverride w:ilvl="0">
      <w:lvl w:ilvl="0" w:tplc="33A80F9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25EC51F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DCD0CBB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DB8E660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BDDE6A6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C0C2562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65EA16B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C0F62CC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54AA92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56"/>
    <w:rsid w:val="00014C62"/>
    <w:rsid w:val="00037E4D"/>
    <w:rsid w:val="000404BF"/>
    <w:rsid w:val="0006050F"/>
    <w:rsid w:val="00072C9E"/>
    <w:rsid w:val="00077A22"/>
    <w:rsid w:val="00087740"/>
    <w:rsid w:val="00090B59"/>
    <w:rsid w:val="000D3618"/>
    <w:rsid w:val="000D52C6"/>
    <w:rsid w:val="00155AFE"/>
    <w:rsid w:val="00171A26"/>
    <w:rsid w:val="001744AA"/>
    <w:rsid w:val="001B5A58"/>
    <w:rsid w:val="001B775B"/>
    <w:rsid w:val="001C17E2"/>
    <w:rsid w:val="001C4FEE"/>
    <w:rsid w:val="001D26D0"/>
    <w:rsid w:val="001E2A85"/>
    <w:rsid w:val="001E3278"/>
    <w:rsid w:val="001F1521"/>
    <w:rsid w:val="001F19C6"/>
    <w:rsid w:val="001F6241"/>
    <w:rsid w:val="00215EF8"/>
    <w:rsid w:val="0022567C"/>
    <w:rsid w:val="00230CBF"/>
    <w:rsid w:val="00235822"/>
    <w:rsid w:val="00244C4A"/>
    <w:rsid w:val="00244F97"/>
    <w:rsid w:val="0026016E"/>
    <w:rsid w:val="002824FD"/>
    <w:rsid w:val="0028339E"/>
    <w:rsid w:val="002B6F1C"/>
    <w:rsid w:val="002C62D1"/>
    <w:rsid w:val="002D198E"/>
    <w:rsid w:val="002D50EB"/>
    <w:rsid w:val="002D71EC"/>
    <w:rsid w:val="002F3785"/>
    <w:rsid w:val="003140F3"/>
    <w:rsid w:val="00333F20"/>
    <w:rsid w:val="00334511"/>
    <w:rsid w:val="00335C5C"/>
    <w:rsid w:val="0035354F"/>
    <w:rsid w:val="00357926"/>
    <w:rsid w:val="0036528A"/>
    <w:rsid w:val="003769F5"/>
    <w:rsid w:val="003828AB"/>
    <w:rsid w:val="003860C1"/>
    <w:rsid w:val="003871D3"/>
    <w:rsid w:val="00391DBC"/>
    <w:rsid w:val="003A679C"/>
    <w:rsid w:val="003B452D"/>
    <w:rsid w:val="003C3E8B"/>
    <w:rsid w:val="003C6B1F"/>
    <w:rsid w:val="003D02D6"/>
    <w:rsid w:val="003D1FE5"/>
    <w:rsid w:val="003E0FD2"/>
    <w:rsid w:val="004138D4"/>
    <w:rsid w:val="00426D9A"/>
    <w:rsid w:val="00443E05"/>
    <w:rsid w:val="00456561"/>
    <w:rsid w:val="00460393"/>
    <w:rsid w:val="00477D16"/>
    <w:rsid w:val="004807B4"/>
    <w:rsid w:val="00486AAB"/>
    <w:rsid w:val="004B14AA"/>
    <w:rsid w:val="004B2BB3"/>
    <w:rsid w:val="004B5103"/>
    <w:rsid w:val="004B58E7"/>
    <w:rsid w:val="004D5211"/>
    <w:rsid w:val="004E5E04"/>
    <w:rsid w:val="004E6D38"/>
    <w:rsid w:val="004F49CC"/>
    <w:rsid w:val="00513830"/>
    <w:rsid w:val="00513E33"/>
    <w:rsid w:val="005311ED"/>
    <w:rsid w:val="005331E3"/>
    <w:rsid w:val="005568D4"/>
    <w:rsid w:val="005802C9"/>
    <w:rsid w:val="005818C9"/>
    <w:rsid w:val="005A1BCA"/>
    <w:rsid w:val="005A453D"/>
    <w:rsid w:val="005B3C25"/>
    <w:rsid w:val="005D7764"/>
    <w:rsid w:val="005F1638"/>
    <w:rsid w:val="005F297F"/>
    <w:rsid w:val="00652153"/>
    <w:rsid w:val="006631F0"/>
    <w:rsid w:val="00665243"/>
    <w:rsid w:val="00687A7B"/>
    <w:rsid w:val="006B618B"/>
    <w:rsid w:val="006C1A4C"/>
    <w:rsid w:val="006C2ED7"/>
    <w:rsid w:val="006C3360"/>
    <w:rsid w:val="006F4447"/>
    <w:rsid w:val="006F6804"/>
    <w:rsid w:val="007373C7"/>
    <w:rsid w:val="007458D2"/>
    <w:rsid w:val="00751D41"/>
    <w:rsid w:val="00767E73"/>
    <w:rsid w:val="00783EEB"/>
    <w:rsid w:val="007A6786"/>
    <w:rsid w:val="007B378F"/>
    <w:rsid w:val="00817F48"/>
    <w:rsid w:val="0082534E"/>
    <w:rsid w:val="00841778"/>
    <w:rsid w:val="00843BF6"/>
    <w:rsid w:val="008624F7"/>
    <w:rsid w:val="0086363D"/>
    <w:rsid w:val="00891286"/>
    <w:rsid w:val="008959AD"/>
    <w:rsid w:val="008C2264"/>
    <w:rsid w:val="008E13B6"/>
    <w:rsid w:val="008E35EC"/>
    <w:rsid w:val="00917CEB"/>
    <w:rsid w:val="009464E0"/>
    <w:rsid w:val="00960266"/>
    <w:rsid w:val="009661BB"/>
    <w:rsid w:val="0097045B"/>
    <w:rsid w:val="0097067C"/>
    <w:rsid w:val="00974A57"/>
    <w:rsid w:val="00975124"/>
    <w:rsid w:val="00985212"/>
    <w:rsid w:val="00992184"/>
    <w:rsid w:val="009A1BE6"/>
    <w:rsid w:val="009A7C34"/>
    <w:rsid w:val="009A7F29"/>
    <w:rsid w:val="009C155E"/>
    <w:rsid w:val="009D1800"/>
    <w:rsid w:val="009D6FAE"/>
    <w:rsid w:val="009D71F6"/>
    <w:rsid w:val="009E4BAD"/>
    <w:rsid w:val="009E4BDD"/>
    <w:rsid w:val="009F45ED"/>
    <w:rsid w:val="00A32BF7"/>
    <w:rsid w:val="00A41AC4"/>
    <w:rsid w:val="00A43AD0"/>
    <w:rsid w:val="00A54047"/>
    <w:rsid w:val="00A663B2"/>
    <w:rsid w:val="00A66B92"/>
    <w:rsid w:val="00A85FB6"/>
    <w:rsid w:val="00AB7A46"/>
    <w:rsid w:val="00AD72DA"/>
    <w:rsid w:val="00AE028E"/>
    <w:rsid w:val="00AF18CE"/>
    <w:rsid w:val="00B02656"/>
    <w:rsid w:val="00B049D0"/>
    <w:rsid w:val="00B121FE"/>
    <w:rsid w:val="00B12D2D"/>
    <w:rsid w:val="00B15CFA"/>
    <w:rsid w:val="00B25643"/>
    <w:rsid w:val="00B27BA8"/>
    <w:rsid w:val="00B7044E"/>
    <w:rsid w:val="00B71E67"/>
    <w:rsid w:val="00BA7C5C"/>
    <w:rsid w:val="00BC2BFE"/>
    <w:rsid w:val="00BC42E0"/>
    <w:rsid w:val="00BD2054"/>
    <w:rsid w:val="00BD7CAC"/>
    <w:rsid w:val="00BE01D5"/>
    <w:rsid w:val="00BE2F97"/>
    <w:rsid w:val="00BE6EB3"/>
    <w:rsid w:val="00C0423A"/>
    <w:rsid w:val="00C07D8E"/>
    <w:rsid w:val="00C10138"/>
    <w:rsid w:val="00C16E47"/>
    <w:rsid w:val="00C25203"/>
    <w:rsid w:val="00C52217"/>
    <w:rsid w:val="00CA6233"/>
    <w:rsid w:val="00CD494E"/>
    <w:rsid w:val="00CE7AB1"/>
    <w:rsid w:val="00D026AA"/>
    <w:rsid w:val="00D04BD3"/>
    <w:rsid w:val="00D12B70"/>
    <w:rsid w:val="00D336F7"/>
    <w:rsid w:val="00D56C7C"/>
    <w:rsid w:val="00D62279"/>
    <w:rsid w:val="00D81F62"/>
    <w:rsid w:val="00DA0C48"/>
    <w:rsid w:val="00DC422B"/>
    <w:rsid w:val="00DC7263"/>
    <w:rsid w:val="00DC7B81"/>
    <w:rsid w:val="00DD06AF"/>
    <w:rsid w:val="00DD0F21"/>
    <w:rsid w:val="00DE7CB5"/>
    <w:rsid w:val="00E2665C"/>
    <w:rsid w:val="00E81CAB"/>
    <w:rsid w:val="00E855F5"/>
    <w:rsid w:val="00E90F3A"/>
    <w:rsid w:val="00EA17FF"/>
    <w:rsid w:val="00EC000C"/>
    <w:rsid w:val="00EC7DC2"/>
    <w:rsid w:val="00ED54B7"/>
    <w:rsid w:val="00ED603A"/>
    <w:rsid w:val="00EF5B03"/>
    <w:rsid w:val="00F05B08"/>
    <w:rsid w:val="00F0697E"/>
    <w:rsid w:val="00F10907"/>
    <w:rsid w:val="00F21D64"/>
    <w:rsid w:val="00F259BA"/>
    <w:rsid w:val="00F345E4"/>
    <w:rsid w:val="00F40AE1"/>
    <w:rsid w:val="00F4612B"/>
    <w:rsid w:val="00F60D7F"/>
    <w:rsid w:val="00F64AEF"/>
    <w:rsid w:val="00F773D3"/>
    <w:rsid w:val="00FA3563"/>
    <w:rsid w:val="00FA5246"/>
    <w:rsid w:val="00FA58DA"/>
    <w:rsid w:val="00FA7F01"/>
    <w:rsid w:val="00FB750A"/>
    <w:rsid w:val="00FD3070"/>
    <w:rsid w:val="00FF73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DCFAC"/>
  <w15:chartTrackingRefBased/>
  <w15:docId w15:val="{32E11E88-1A15-4996-A868-05AE1F8D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94E"/>
  </w:style>
  <w:style w:type="paragraph" w:styleId="Footer">
    <w:name w:val="footer"/>
    <w:basedOn w:val="Normal"/>
    <w:link w:val="FooterChar"/>
    <w:uiPriority w:val="99"/>
    <w:unhideWhenUsed/>
    <w:rsid w:val="00CD4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94E"/>
  </w:style>
  <w:style w:type="paragraph" w:styleId="ListParagraph">
    <w:name w:val="List Paragraph"/>
    <w:basedOn w:val="Normal"/>
    <w:uiPriority w:val="34"/>
    <w:qFormat/>
    <w:rsid w:val="00917CEB"/>
    <w:pPr>
      <w:ind w:left="720"/>
      <w:contextualSpacing/>
    </w:pPr>
  </w:style>
  <w:style w:type="paragraph" w:customStyle="1" w:styleId="Body">
    <w:name w:val="Body"/>
    <w:rsid w:val="00EA17FF"/>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CA"/>
      <w14:textOutline w14:w="0" w14:cap="flat" w14:cmpd="sng" w14:algn="ctr">
        <w14:noFill/>
        <w14:prstDash w14:val="solid"/>
        <w14:bevel/>
      </w14:textOutline>
      <w14:ligatures w14:val="none"/>
    </w:rPr>
  </w:style>
  <w:style w:type="numbering" w:customStyle="1" w:styleId="Bullet">
    <w:name w:val="Bullet"/>
    <w:rsid w:val="00EA17FF"/>
    <w:pPr>
      <w:numPr>
        <w:numId w:val="30"/>
      </w:numPr>
    </w:pPr>
  </w:style>
  <w:style w:type="paragraph" w:styleId="Revision">
    <w:name w:val="Revision"/>
    <w:hidden/>
    <w:uiPriority w:val="99"/>
    <w:semiHidden/>
    <w:rsid w:val="00D026AA"/>
    <w:pPr>
      <w:spacing w:after="0" w:line="240" w:lineRule="auto"/>
    </w:pPr>
  </w:style>
  <w:style w:type="character" w:styleId="Hyperlink">
    <w:name w:val="Hyperlink"/>
    <w:basedOn w:val="DefaultParagraphFont"/>
    <w:uiPriority w:val="99"/>
    <w:unhideWhenUsed/>
    <w:rsid w:val="00AD72DA"/>
    <w:rPr>
      <w:color w:val="0563C1" w:themeColor="hyperlink"/>
      <w:u w:val="single"/>
    </w:rPr>
  </w:style>
  <w:style w:type="character" w:styleId="UnresolvedMention">
    <w:name w:val="Unresolved Mention"/>
    <w:basedOn w:val="DefaultParagraphFont"/>
    <w:uiPriority w:val="99"/>
    <w:semiHidden/>
    <w:unhideWhenUsed/>
    <w:rsid w:val="00AD7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678834">
      <w:bodyDiv w:val="1"/>
      <w:marLeft w:val="0"/>
      <w:marRight w:val="0"/>
      <w:marTop w:val="0"/>
      <w:marBottom w:val="0"/>
      <w:divBdr>
        <w:top w:val="none" w:sz="0" w:space="0" w:color="auto"/>
        <w:left w:val="none" w:sz="0" w:space="0" w:color="auto"/>
        <w:bottom w:val="none" w:sz="0" w:space="0" w:color="auto"/>
        <w:right w:val="none" w:sz="0" w:space="0" w:color="auto"/>
      </w:divBdr>
    </w:div>
    <w:div w:id="645278083">
      <w:bodyDiv w:val="1"/>
      <w:marLeft w:val="0"/>
      <w:marRight w:val="0"/>
      <w:marTop w:val="0"/>
      <w:marBottom w:val="0"/>
      <w:divBdr>
        <w:top w:val="none" w:sz="0" w:space="0" w:color="auto"/>
        <w:left w:val="none" w:sz="0" w:space="0" w:color="auto"/>
        <w:bottom w:val="none" w:sz="0" w:space="0" w:color="auto"/>
        <w:right w:val="none" w:sz="0" w:space="0" w:color="auto"/>
      </w:divBdr>
    </w:div>
    <w:div w:id="918558184">
      <w:bodyDiv w:val="1"/>
      <w:marLeft w:val="0"/>
      <w:marRight w:val="0"/>
      <w:marTop w:val="0"/>
      <w:marBottom w:val="0"/>
      <w:divBdr>
        <w:top w:val="none" w:sz="0" w:space="0" w:color="auto"/>
        <w:left w:val="none" w:sz="0" w:space="0" w:color="auto"/>
        <w:bottom w:val="none" w:sz="0" w:space="0" w:color="auto"/>
        <w:right w:val="none" w:sz="0" w:space="0" w:color="auto"/>
      </w:divBdr>
    </w:div>
    <w:div w:id="1291548322">
      <w:bodyDiv w:val="1"/>
      <w:marLeft w:val="0"/>
      <w:marRight w:val="0"/>
      <w:marTop w:val="0"/>
      <w:marBottom w:val="0"/>
      <w:divBdr>
        <w:top w:val="none" w:sz="0" w:space="0" w:color="auto"/>
        <w:left w:val="none" w:sz="0" w:space="0" w:color="auto"/>
        <w:bottom w:val="none" w:sz="0" w:space="0" w:color="auto"/>
        <w:right w:val="none" w:sz="0" w:space="0" w:color="auto"/>
      </w:divBdr>
    </w:div>
    <w:div w:id="1569918375">
      <w:bodyDiv w:val="1"/>
      <w:marLeft w:val="0"/>
      <w:marRight w:val="0"/>
      <w:marTop w:val="0"/>
      <w:marBottom w:val="0"/>
      <w:divBdr>
        <w:top w:val="none" w:sz="0" w:space="0" w:color="auto"/>
        <w:left w:val="none" w:sz="0" w:space="0" w:color="auto"/>
        <w:bottom w:val="none" w:sz="0" w:space="0" w:color="auto"/>
        <w:right w:val="none" w:sz="0" w:space="0" w:color="auto"/>
      </w:divBdr>
    </w:div>
    <w:div w:id="19681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burton@paoc.org" TargetMode="External"/><Relationship Id="rId13" Type="http://schemas.openxmlformats.org/officeDocument/2006/relationships/hyperlink" Target="https://paoc.org/ministry-toolbox%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rry.halliwell@pao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ujegede2@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miller@evangel.qc.ca" TargetMode="External"/><Relationship Id="rId4" Type="http://schemas.openxmlformats.org/officeDocument/2006/relationships/settings" Target="settings.xml"/><Relationship Id="rId9" Type="http://schemas.openxmlformats.org/officeDocument/2006/relationships/hyperlink" Target="mailto:priscilla.cochrane@paoc.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4A338-29E7-466B-9320-5FE192F9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Cornelius</dc:creator>
  <cp:keywords/>
  <dc:description/>
  <cp:lastModifiedBy>Craig Burton</cp:lastModifiedBy>
  <cp:revision>7</cp:revision>
  <cp:lastPrinted>2024-08-14T19:03:00Z</cp:lastPrinted>
  <dcterms:created xsi:type="dcterms:W3CDTF">2024-08-20T17:00:00Z</dcterms:created>
  <dcterms:modified xsi:type="dcterms:W3CDTF">2024-08-22T11:35:00Z</dcterms:modified>
</cp:coreProperties>
</file>