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62" w:rsidRDefault="00286462" w:rsidP="00286462">
      <w:pPr>
        <w:pStyle w:val="Heading2"/>
        <w:rPr>
          <w:lang w:val="en"/>
        </w:rPr>
      </w:pPr>
      <w:r>
        <w:rPr>
          <w:lang w:val="en"/>
        </w:rPr>
        <w:t>Terms and Definitions</w:t>
      </w:r>
    </w:p>
    <w:p w:rsidR="00286462" w:rsidRDefault="00286462" w:rsidP="00286462">
      <w:pPr>
        <w:pStyle w:val="NormalWeb"/>
        <w:rPr>
          <w:lang w:val="en"/>
        </w:rPr>
      </w:pPr>
      <w:r>
        <w:rPr>
          <w:rStyle w:val="Strong"/>
          <w:lang w:val="en"/>
        </w:rPr>
        <w:t>Official Donation Receipt For Income Tax Purposes</w:t>
      </w:r>
      <w:r>
        <w:rPr>
          <w:lang w:val="en"/>
        </w:rPr>
        <w:br/>
        <w:t>Statement that the receipt is official for tax purposes.</w:t>
      </w:r>
    </w:p>
    <w:p w:rsidR="00286462" w:rsidRDefault="00286462" w:rsidP="00286462">
      <w:pPr>
        <w:pStyle w:val="NormalWeb"/>
        <w:rPr>
          <w:lang w:val="en"/>
        </w:rPr>
      </w:pPr>
      <w:r>
        <w:rPr>
          <w:rStyle w:val="Strong"/>
          <w:lang w:val="en"/>
        </w:rPr>
        <w:t>Receipt # 0001</w:t>
      </w:r>
      <w:r>
        <w:rPr>
          <w:lang w:val="en"/>
        </w:rPr>
        <w:br/>
        <w:t>Sample serial number of receipt.</w:t>
      </w:r>
    </w:p>
    <w:p w:rsidR="00286462" w:rsidRDefault="00286462" w:rsidP="00286462">
      <w:pPr>
        <w:pStyle w:val="NormalWeb"/>
        <w:rPr>
          <w:lang w:val="en"/>
        </w:rPr>
      </w:pPr>
      <w:r>
        <w:rPr>
          <w:rStyle w:val="Strong"/>
          <w:lang w:val="en"/>
        </w:rPr>
        <w:t>Charity name</w:t>
      </w:r>
      <w:r>
        <w:rPr>
          <w:lang w:val="en"/>
        </w:rPr>
        <w:br/>
      </w:r>
      <w:proofErr w:type="spellStart"/>
      <w:r>
        <w:rPr>
          <w:lang w:val="en"/>
        </w:rPr>
        <w:t>Name</w:t>
      </w:r>
      <w:proofErr w:type="spellEnd"/>
      <w:r>
        <w:rPr>
          <w:lang w:val="en"/>
        </w:rPr>
        <w:t xml:space="preserve"> of charity as recorded with the Minister</w:t>
      </w:r>
      <w:r w:rsidR="00005F3F">
        <w:rPr>
          <w:lang w:val="en"/>
        </w:rPr>
        <w:t xml:space="preserve"> </w:t>
      </w:r>
      <w:r w:rsidR="00857AEF">
        <w:rPr>
          <w:lang w:val="en"/>
        </w:rPr>
        <w:t>[</w:t>
      </w:r>
      <w:r w:rsidR="00005F3F">
        <w:rPr>
          <w:lang w:val="en"/>
        </w:rPr>
        <w:t>of National Revenue</w:t>
      </w:r>
      <w:r w:rsidR="00857AEF">
        <w:rPr>
          <w:lang w:val="en"/>
        </w:rPr>
        <w:t>]</w:t>
      </w:r>
      <w:r>
        <w:rPr>
          <w:lang w:val="en"/>
        </w:rPr>
        <w:t>.</w:t>
      </w:r>
    </w:p>
    <w:p w:rsidR="00286462" w:rsidRDefault="00286462" w:rsidP="00286462">
      <w:pPr>
        <w:pStyle w:val="NormalWeb"/>
        <w:rPr>
          <w:lang w:val="en"/>
        </w:rPr>
      </w:pPr>
      <w:r>
        <w:rPr>
          <w:rStyle w:val="Strong"/>
          <w:lang w:val="en"/>
        </w:rPr>
        <w:t>Canadian charity address</w:t>
      </w:r>
      <w:r>
        <w:rPr>
          <w:lang w:val="en"/>
        </w:rPr>
        <w:br/>
        <w:t>Canadian address of charity as recorded with the Minister</w:t>
      </w:r>
      <w:r w:rsidR="00005F3F">
        <w:rPr>
          <w:lang w:val="en"/>
        </w:rPr>
        <w:t xml:space="preserve"> </w:t>
      </w:r>
      <w:r w:rsidR="00857AEF">
        <w:rPr>
          <w:lang w:val="en"/>
        </w:rPr>
        <w:t>[</w:t>
      </w:r>
      <w:r w:rsidR="00005F3F">
        <w:rPr>
          <w:lang w:val="en"/>
        </w:rPr>
        <w:t>of National Revenue</w:t>
      </w:r>
      <w:r w:rsidR="00857AEF">
        <w:rPr>
          <w:lang w:val="en"/>
        </w:rPr>
        <w:t>]</w:t>
      </w:r>
      <w:r>
        <w:rPr>
          <w:lang w:val="en"/>
        </w:rPr>
        <w:t>.</w:t>
      </w:r>
    </w:p>
    <w:p w:rsidR="00286462" w:rsidRDefault="00286462" w:rsidP="00286462">
      <w:pPr>
        <w:pStyle w:val="NormalWeb"/>
        <w:rPr>
          <w:lang w:val="en"/>
        </w:rPr>
      </w:pPr>
      <w:r>
        <w:rPr>
          <w:rStyle w:val="Strong"/>
          <w:lang w:val="en"/>
        </w:rPr>
        <w:t>Charity BN/ Registration#</w:t>
      </w:r>
      <w:r>
        <w:rPr>
          <w:lang w:val="en"/>
        </w:rPr>
        <w:br/>
      </w:r>
      <w:proofErr w:type="gramStart"/>
      <w:r>
        <w:rPr>
          <w:lang w:val="en"/>
        </w:rPr>
        <w:t>The</w:t>
      </w:r>
      <w:proofErr w:type="gramEnd"/>
      <w:r>
        <w:rPr>
          <w:lang w:val="en"/>
        </w:rPr>
        <w:t xml:space="preserve"> registration number as assigned by the Minister</w:t>
      </w:r>
      <w:r w:rsidR="00005F3F">
        <w:rPr>
          <w:lang w:val="en"/>
        </w:rPr>
        <w:t xml:space="preserve"> </w:t>
      </w:r>
      <w:r w:rsidR="00857AEF">
        <w:rPr>
          <w:lang w:val="en"/>
        </w:rPr>
        <w:t>[</w:t>
      </w:r>
      <w:r w:rsidR="00005F3F">
        <w:rPr>
          <w:lang w:val="en"/>
        </w:rPr>
        <w:t>of National Revenue</w:t>
      </w:r>
      <w:r w:rsidR="00857AEF">
        <w:rPr>
          <w:lang w:val="en"/>
        </w:rPr>
        <w:t>]</w:t>
      </w:r>
      <w:r>
        <w:rPr>
          <w:lang w:val="en"/>
        </w:rPr>
        <w:t>.</w:t>
      </w:r>
    </w:p>
    <w:p w:rsidR="00286462" w:rsidRDefault="00286462" w:rsidP="00286462">
      <w:pPr>
        <w:pStyle w:val="NormalWeb"/>
        <w:rPr>
          <w:lang w:val="en"/>
        </w:rPr>
      </w:pPr>
      <w:r>
        <w:rPr>
          <w:rStyle w:val="Strong"/>
          <w:lang w:val="en"/>
        </w:rPr>
        <w:t>Date donation received</w:t>
      </w:r>
      <w:r>
        <w:rPr>
          <w:lang w:val="en"/>
        </w:rPr>
        <w:br/>
      </w:r>
      <w:proofErr w:type="gramStart"/>
      <w:r>
        <w:rPr>
          <w:lang w:val="en"/>
        </w:rPr>
        <w:t>If</w:t>
      </w:r>
      <w:proofErr w:type="gramEnd"/>
      <w:r>
        <w:rPr>
          <w:lang w:val="en"/>
        </w:rPr>
        <w:t xml:space="preserve"> the donation is a cash donation, use either the day on which or the year during which the donation was received.</w:t>
      </w:r>
    </w:p>
    <w:p w:rsidR="00286462" w:rsidRDefault="00286462" w:rsidP="00286462">
      <w:pPr>
        <w:pStyle w:val="NormalWeb"/>
        <w:rPr>
          <w:lang w:val="en"/>
        </w:rPr>
      </w:pPr>
      <w:r>
        <w:rPr>
          <w:lang w:val="en"/>
        </w:rPr>
        <w:t>If the donation is a non-cash gift, use the day on which the donation was receiv</w:t>
      </w:r>
      <w:bookmarkStart w:id="0" w:name="_GoBack"/>
      <w:bookmarkEnd w:id="0"/>
      <w:r>
        <w:rPr>
          <w:lang w:val="en"/>
        </w:rPr>
        <w:t>ed.</w:t>
      </w:r>
    </w:p>
    <w:p w:rsidR="00286462" w:rsidRDefault="00286462" w:rsidP="00286462">
      <w:pPr>
        <w:pStyle w:val="NormalWeb"/>
        <w:rPr>
          <w:lang w:val="en"/>
        </w:rPr>
      </w:pPr>
      <w:r>
        <w:rPr>
          <w:rStyle w:val="Strong"/>
          <w:lang w:val="en"/>
        </w:rPr>
        <w:t>Total amount received by charity</w:t>
      </w:r>
      <w:r>
        <w:rPr>
          <w:lang w:val="en"/>
        </w:rPr>
        <w:br/>
      </w:r>
      <w:proofErr w:type="gramStart"/>
      <w:r>
        <w:rPr>
          <w:lang w:val="en"/>
        </w:rPr>
        <w:t>The</w:t>
      </w:r>
      <w:proofErr w:type="gramEnd"/>
      <w:r>
        <w:rPr>
          <w:lang w:val="en"/>
        </w:rPr>
        <w:t xml:space="preserve"> fair market value of property received from the donor.</w:t>
      </w:r>
    </w:p>
    <w:p w:rsidR="00286462" w:rsidRDefault="00286462" w:rsidP="00286462">
      <w:pPr>
        <w:pStyle w:val="NormalWeb"/>
        <w:rPr>
          <w:lang w:val="en"/>
        </w:rPr>
      </w:pPr>
      <w:r>
        <w:rPr>
          <w:rStyle w:val="Strong"/>
          <w:lang w:val="en"/>
        </w:rPr>
        <w:t>Fair market value</w:t>
      </w:r>
      <w:r>
        <w:rPr>
          <w:lang w:val="en"/>
        </w:rPr>
        <w:br/>
      </w:r>
      <w:proofErr w:type="gramStart"/>
      <w:r>
        <w:rPr>
          <w:lang w:val="en"/>
        </w:rPr>
        <w:t>Generally</w:t>
      </w:r>
      <w:proofErr w:type="gramEnd"/>
      <w:r>
        <w:rPr>
          <w:lang w:val="en"/>
        </w:rPr>
        <w:t xml:space="preserve"> means the highest price, expressed in dollars, that a property would bring in an open and unrestricted market, between a willing buyer and a willing seller who are knowledgeable, informed, and prudent, and who are acting independently of each other.</w:t>
      </w:r>
    </w:p>
    <w:p w:rsidR="00286462" w:rsidRDefault="00286462" w:rsidP="00286462">
      <w:pPr>
        <w:pStyle w:val="NormalWeb"/>
        <w:rPr>
          <w:lang w:val="en"/>
        </w:rPr>
      </w:pPr>
      <w:r>
        <w:rPr>
          <w:rStyle w:val="Strong"/>
          <w:lang w:val="en"/>
        </w:rPr>
        <w:t>Value of advantage</w:t>
      </w:r>
      <w:r>
        <w:rPr>
          <w:lang w:val="en"/>
        </w:rPr>
        <w:br/>
        <w:t>Total amount of all benefits provided to donor or any other person for the gift.</w:t>
      </w:r>
      <w:r>
        <w:rPr>
          <w:lang w:val="en"/>
        </w:rPr>
        <w:br/>
        <w:t>(</w:t>
      </w:r>
      <w:proofErr w:type="spellStart"/>
      <w:r>
        <w:rPr>
          <w:lang w:val="en"/>
        </w:rPr>
        <w:t>i.e.</w:t>
      </w:r>
      <w:proofErr w:type="gramStart"/>
      <w:r>
        <w:rPr>
          <w:lang w:val="en"/>
        </w:rPr>
        <w:t>,value</w:t>
      </w:r>
      <w:proofErr w:type="spellEnd"/>
      <w:proofErr w:type="gramEnd"/>
      <w:r>
        <w:rPr>
          <w:lang w:val="en"/>
        </w:rPr>
        <w:t xml:space="preserve"> of books, meals, golf tournaments etc.)</w:t>
      </w:r>
    </w:p>
    <w:p w:rsidR="00286462" w:rsidRDefault="00286462" w:rsidP="00286462">
      <w:pPr>
        <w:pStyle w:val="NormalWeb"/>
        <w:rPr>
          <w:lang w:val="en"/>
        </w:rPr>
      </w:pPr>
      <w:r>
        <w:rPr>
          <w:rStyle w:val="Strong"/>
          <w:lang w:val="en"/>
        </w:rPr>
        <w:t>Eligible amount of gift for tax purposes</w:t>
      </w:r>
      <w:r>
        <w:rPr>
          <w:lang w:val="en"/>
        </w:rPr>
        <w:br/>
      </w:r>
      <w:proofErr w:type="gramStart"/>
      <w:r>
        <w:rPr>
          <w:lang w:val="en"/>
        </w:rPr>
        <w:t>This</w:t>
      </w:r>
      <w:proofErr w:type="gramEnd"/>
      <w:r>
        <w:rPr>
          <w:lang w:val="en"/>
        </w:rPr>
        <w:t xml:space="preserve"> is a new term used in the </w:t>
      </w:r>
      <w:r>
        <w:rPr>
          <w:rStyle w:val="Emphasis"/>
          <w:lang w:val="en"/>
        </w:rPr>
        <w:t>Income Tax Act</w:t>
      </w:r>
      <w:r>
        <w:rPr>
          <w:lang w:val="en"/>
        </w:rPr>
        <w:t xml:space="preserve"> to refer to the amount that the donor can claim for tax purposes for the donation.</w:t>
      </w:r>
    </w:p>
    <w:p w:rsidR="00286462" w:rsidRDefault="00286462" w:rsidP="00286462">
      <w:pPr>
        <w:pStyle w:val="NormalWeb"/>
        <w:rPr>
          <w:lang w:val="en"/>
        </w:rPr>
      </w:pPr>
      <w:r>
        <w:rPr>
          <w:rStyle w:val="Strong"/>
          <w:lang w:val="en"/>
        </w:rPr>
        <w:t>Description of property</w:t>
      </w:r>
      <w:r>
        <w:rPr>
          <w:lang w:val="en"/>
        </w:rPr>
        <w:br/>
      </w:r>
      <w:proofErr w:type="gramStart"/>
      <w:r>
        <w:rPr>
          <w:lang w:val="en"/>
        </w:rPr>
        <w:t>A</w:t>
      </w:r>
      <w:proofErr w:type="gramEnd"/>
      <w:r>
        <w:rPr>
          <w:lang w:val="en"/>
        </w:rPr>
        <w:t xml:space="preserve"> brief description of property received by charity.</w:t>
      </w:r>
    </w:p>
    <w:p w:rsidR="00286462" w:rsidRDefault="00286462" w:rsidP="00286462">
      <w:pPr>
        <w:pStyle w:val="NormalWeb"/>
        <w:rPr>
          <w:lang w:val="en"/>
        </w:rPr>
      </w:pPr>
      <w:r>
        <w:rPr>
          <w:rStyle w:val="Strong"/>
          <w:lang w:val="en"/>
        </w:rPr>
        <w:t>Appraised by</w:t>
      </w:r>
      <w:r>
        <w:rPr>
          <w:lang w:val="en"/>
        </w:rPr>
        <w:br/>
        <w:t>Name of appraiser if property is appraised.</w:t>
      </w:r>
    </w:p>
    <w:p w:rsidR="00286462" w:rsidRDefault="00286462" w:rsidP="00286462">
      <w:pPr>
        <w:pStyle w:val="NormalWeb"/>
        <w:rPr>
          <w:lang w:val="en"/>
        </w:rPr>
      </w:pPr>
      <w:r>
        <w:rPr>
          <w:lang w:val="en"/>
        </w:rPr>
        <w:lastRenderedPageBreak/>
        <w:t>It is recommended that property be appraised if the value is over $1,000. However, there is no legal requirement to have property appraised. If the property has been appraised, the name and address of the appraiser must be provided. If the property has not been appraised, the charity must be able to substantiate the value of the property.</w:t>
      </w:r>
    </w:p>
    <w:p w:rsidR="00286462" w:rsidRDefault="00286462" w:rsidP="00286462">
      <w:pPr>
        <w:pStyle w:val="NormalWeb"/>
        <w:rPr>
          <w:lang w:val="en"/>
        </w:rPr>
      </w:pPr>
      <w:r>
        <w:rPr>
          <w:rStyle w:val="Strong"/>
          <w:lang w:val="en"/>
        </w:rPr>
        <w:t>Address of appraiser</w:t>
      </w:r>
      <w:r>
        <w:rPr>
          <w:lang w:val="en"/>
        </w:rPr>
        <w:br/>
        <w:t>Address of appraiser if property appraised.</w:t>
      </w:r>
    </w:p>
    <w:p w:rsidR="00286462" w:rsidRDefault="00286462" w:rsidP="00286462">
      <w:pPr>
        <w:pStyle w:val="NormalWeb"/>
        <w:rPr>
          <w:lang w:val="en"/>
        </w:rPr>
      </w:pPr>
      <w:r>
        <w:rPr>
          <w:lang w:val="en"/>
        </w:rPr>
        <w:t>It is recommended that property be appraised if the value is over $1,000. However there is no legal requirement to have property appraised. If the property has been appraised, the name and address of the appraiser must be provided. If the property has not been appraised, the charity must be able to substantiate the value of the property.</w:t>
      </w:r>
    </w:p>
    <w:p w:rsidR="00286462" w:rsidRDefault="00286462" w:rsidP="00286462">
      <w:pPr>
        <w:pStyle w:val="NormalWeb"/>
        <w:rPr>
          <w:lang w:val="en"/>
        </w:rPr>
      </w:pPr>
      <w:r>
        <w:rPr>
          <w:rStyle w:val="Strong"/>
          <w:lang w:val="en"/>
        </w:rPr>
        <w:t>Donated by</w:t>
      </w:r>
      <w:r>
        <w:rPr>
          <w:lang w:val="en"/>
        </w:rPr>
        <w:br/>
        <w:t>Name of the donor including, in the case of an individual, the donor's first name and initial.</w:t>
      </w:r>
    </w:p>
    <w:p w:rsidR="00286462" w:rsidRDefault="00286462" w:rsidP="00286462">
      <w:pPr>
        <w:pStyle w:val="NormalWeb"/>
        <w:rPr>
          <w:lang w:val="en"/>
        </w:rPr>
      </w:pPr>
      <w:r>
        <w:rPr>
          <w:rStyle w:val="Strong"/>
          <w:lang w:val="en"/>
        </w:rPr>
        <w:t>Address</w:t>
      </w:r>
      <w:r>
        <w:rPr>
          <w:lang w:val="en"/>
        </w:rPr>
        <w:br/>
        <w:t>Address of the donor.</w:t>
      </w:r>
    </w:p>
    <w:p w:rsidR="00286462" w:rsidRDefault="00286462" w:rsidP="00286462">
      <w:pPr>
        <w:pStyle w:val="NormalWeb"/>
        <w:rPr>
          <w:lang w:val="en"/>
        </w:rPr>
      </w:pPr>
      <w:r>
        <w:rPr>
          <w:rStyle w:val="Strong"/>
          <w:lang w:val="en"/>
        </w:rPr>
        <w:t>Date receipt issued</w:t>
      </w:r>
      <w:r>
        <w:rPr>
          <w:lang w:val="en"/>
        </w:rPr>
        <w:br/>
      </w:r>
      <w:proofErr w:type="gramStart"/>
      <w:r>
        <w:rPr>
          <w:lang w:val="en"/>
        </w:rPr>
        <w:t>The</w:t>
      </w:r>
      <w:proofErr w:type="gramEnd"/>
      <w:r>
        <w:rPr>
          <w:lang w:val="en"/>
        </w:rPr>
        <w:t xml:space="preserve"> day on which the receipt was issued.</w:t>
      </w:r>
    </w:p>
    <w:p w:rsidR="00286462" w:rsidRDefault="00286462" w:rsidP="00286462">
      <w:pPr>
        <w:pStyle w:val="NormalWeb"/>
        <w:rPr>
          <w:lang w:val="en"/>
        </w:rPr>
      </w:pPr>
      <w:r>
        <w:rPr>
          <w:rStyle w:val="Strong"/>
          <w:lang w:val="en"/>
        </w:rPr>
        <w:t>Location receipt issued</w:t>
      </w:r>
      <w:r>
        <w:rPr>
          <w:lang w:val="en"/>
        </w:rPr>
        <w:br/>
        <w:t>Place or location receipt was issued.</w:t>
      </w:r>
    </w:p>
    <w:p w:rsidR="00286462" w:rsidRDefault="00286462" w:rsidP="00286462">
      <w:pPr>
        <w:pStyle w:val="NormalWeb"/>
        <w:rPr>
          <w:lang w:val="en"/>
        </w:rPr>
      </w:pPr>
      <w:r>
        <w:rPr>
          <w:rStyle w:val="Strong"/>
          <w:lang w:val="en"/>
        </w:rPr>
        <w:t>Authorized signature</w:t>
      </w:r>
      <w:r>
        <w:rPr>
          <w:lang w:val="en"/>
        </w:rPr>
        <w:br/>
      </w:r>
      <w:proofErr w:type="gramStart"/>
      <w:r>
        <w:rPr>
          <w:lang w:val="en"/>
        </w:rPr>
        <w:t>The</w:t>
      </w:r>
      <w:proofErr w:type="gramEnd"/>
      <w:r>
        <w:rPr>
          <w:lang w:val="en"/>
        </w:rPr>
        <w:t xml:space="preserve"> signature of an individual who has been authorized by the charity to acknowledge donations.</w:t>
      </w:r>
    </w:p>
    <w:p w:rsidR="00286462" w:rsidRDefault="00286462" w:rsidP="00286462">
      <w:pPr>
        <w:pStyle w:val="NormalWeb"/>
        <w:rPr>
          <w:lang w:val="en"/>
        </w:rPr>
      </w:pPr>
      <w:r>
        <w:rPr>
          <w:rStyle w:val="Strong"/>
          <w:lang w:val="en"/>
        </w:rPr>
        <w:t xml:space="preserve">Canada Revenue Agency: </w:t>
      </w:r>
      <w:hyperlink r:id="rId7" w:history="1">
        <w:r>
          <w:rPr>
            <w:rStyle w:val="Hyperlink"/>
            <w:b/>
            <w:bCs/>
            <w:lang w:val="en"/>
          </w:rPr>
          <w:t>www.cra-arc.gc.ca/charitiesandgiving</w:t>
        </w:r>
      </w:hyperlink>
      <w:r>
        <w:rPr>
          <w:rStyle w:val="Strong"/>
          <w:lang w:val="en"/>
        </w:rPr>
        <w:t xml:space="preserve"> </w:t>
      </w:r>
      <w:r>
        <w:rPr>
          <w:lang w:val="en"/>
        </w:rPr>
        <w:br/>
      </w:r>
      <w:proofErr w:type="gramStart"/>
      <w:r>
        <w:rPr>
          <w:lang w:val="en"/>
        </w:rPr>
        <w:t>An</w:t>
      </w:r>
      <w:proofErr w:type="gramEnd"/>
      <w:r>
        <w:rPr>
          <w:lang w:val="en"/>
        </w:rPr>
        <w:t xml:space="preserve"> example of a CRA web address.</w:t>
      </w:r>
    </w:p>
    <w:p w:rsidR="00286462" w:rsidRDefault="00286462" w:rsidP="00286462">
      <w:pPr>
        <w:spacing w:after="0"/>
        <w:jc w:val="right"/>
        <w:rPr>
          <w:lang w:val="en"/>
        </w:rPr>
      </w:pPr>
      <w:r>
        <w:rPr>
          <w:lang w:val="en"/>
        </w:rPr>
        <w:t>Date modified:</w:t>
      </w:r>
    </w:p>
    <w:p w:rsidR="00286462" w:rsidRDefault="00286462" w:rsidP="00286462">
      <w:pPr>
        <w:spacing w:after="0"/>
        <w:ind w:left="720"/>
        <w:jc w:val="right"/>
        <w:rPr>
          <w:lang w:val="en"/>
        </w:rPr>
      </w:pPr>
      <w:r>
        <w:rPr>
          <w:lang w:val="en"/>
        </w:rPr>
        <w:t xml:space="preserve">2009-10-26 </w:t>
      </w:r>
    </w:p>
    <w:p w:rsidR="00286462" w:rsidRDefault="00286462" w:rsidP="009F5F2A">
      <w:pPr>
        <w:spacing w:before="100" w:beforeAutospacing="1" w:after="100" w:afterAutospacing="1" w:line="240" w:lineRule="auto"/>
      </w:pPr>
    </w:p>
    <w:sectPr w:rsidR="00286462" w:rsidSect="004969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5E" w:rsidRDefault="00EA505E" w:rsidP="00CB6A87">
      <w:pPr>
        <w:spacing w:after="0" w:line="240" w:lineRule="auto"/>
      </w:pPr>
      <w:r>
        <w:separator/>
      </w:r>
    </w:p>
  </w:endnote>
  <w:endnote w:type="continuationSeparator" w:id="0">
    <w:p w:rsidR="00EA505E" w:rsidRDefault="00EA505E" w:rsidP="00CB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rsidP="00CB6A87">
    <w:pPr>
      <w:pStyle w:val="Footer"/>
      <w:jc w:val="right"/>
      <w:rPr>
        <w:sz w:val="16"/>
        <w:szCs w:val="16"/>
      </w:rPr>
    </w:pPr>
    <w:r>
      <w:rPr>
        <w:sz w:val="16"/>
        <w:szCs w:val="16"/>
      </w:rPr>
      <w:t>ABNWT District Church Administration Manual</w:t>
    </w:r>
  </w:p>
  <w:p w:rsidR="00CB6A87" w:rsidRPr="00CB6A87" w:rsidRDefault="00CB6A87" w:rsidP="00CB6A87">
    <w:pPr>
      <w:pStyle w:val="Footer"/>
      <w:jc w:val="right"/>
      <w:rPr>
        <w:sz w:val="16"/>
        <w:szCs w:val="16"/>
      </w:rPr>
    </w:pPr>
    <w:r>
      <w:rPr>
        <w:sz w:val="16"/>
        <w:szCs w:val="16"/>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5E" w:rsidRDefault="00EA505E" w:rsidP="00CB6A87">
      <w:pPr>
        <w:spacing w:after="0" w:line="240" w:lineRule="auto"/>
      </w:pPr>
      <w:r>
        <w:separator/>
      </w:r>
    </w:p>
  </w:footnote>
  <w:footnote w:type="continuationSeparator" w:id="0">
    <w:p w:rsidR="00EA505E" w:rsidRDefault="00EA505E" w:rsidP="00CB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EA5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129" o:spid="_x0000_s2059" type="#_x0000_t136" style="position:absolute;margin-left:0;margin-top:0;width:461.9pt;height:197.95pt;rotation:315;z-index:-251655168;mso-position-horizontal:center;mso-position-horizontal-relative:margin;mso-position-vertical:center;mso-position-vertical-relative:margin" o:allowincell="f" fillcolor="#e4e4e4"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EA5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130" o:spid="_x0000_s2060" type="#_x0000_t136" style="position:absolute;margin-left:0;margin-top:0;width:461.9pt;height:197.95pt;rotation:315;z-index:-251653120;mso-position-horizontal:center;mso-position-horizontal-relative:margin;mso-position-vertical:center;mso-position-vertical-relative:margin" o:allowincell="f" fillcolor="#e4e4e4"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EA5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128" o:spid="_x0000_s2058" type="#_x0000_t136" style="position:absolute;margin-left:0;margin-top:0;width:461.9pt;height:197.95pt;rotation:315;z-index:-251657216;mso-position-horizontal:center;mso-position-horizontal-relative:margin;mso-position-vertical:center;mso-position-vertical-relative:margin" o:allowincell="f" fillcolor="#e4e4e4"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5559"/>
    <w:multiLevelType w:val="multilevel"/>
    <w:tmpl w:val="E64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B4"/>
    <w:rsid w:val="00005F3F"/>
    <w:rsid w:val="000D21E8"/>
    <w:rsid w:val="001A21FF"/>
    <w:rsid w:val="00286462"/>
    <w:rsid w:val="002B350A"/>
    <w:rsid w:val="004969F3"/>
    <w:rsid w:val="00857AEF"/>
    <w:rsid w:val="009F5F2A"/>
    <w:rsid w:val="00A140B3"/>
    <w:rsid w:val="00CB6A87"/>
    <w:rsid w:val="00CE55B4"/>
    <w:rsid w:val="00D803CE"/>
    <w:rsid w:val="00E81DC9"/>
    <w:rsid w:val="00EA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B576A810-591F-43E0-851B-EFC77959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5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5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55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55B4"/>
    <w:rPr>
      <w:color w:val="0000FF"/>
      <w:u w:val="single"/>
    </w:rPr>
  </w:style>
  <w:style w:type="paragraph" w:styleId="NormalWeb">
    <w:name w:val="Normal (Web)"/>
    <w:basedOn w:val="Normal"/>
    <w:uiPriority w:val="99"/>
    <w:semiHidden/>
    <w:unhideWhenUsed/>
    <w:rsid w:val="00CE5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5B4"/>
    <w:rPr>
      <w:i/>
      <w:iCs/>
    </w:rPr>
  </w:style>
  <w:style w:type="character" w:styleId="Strong">
    <w:name w:val="Strong"/>
    <w:basedOn w:val="DefaultParagraphFont"/>
    <w:uiPriority w:val="22"/>
    <w:qFormat/>
    <w:rsid w:val="00CE55B4"/>
    <w:rPr>
      <w:b/>
      <w:bCs/>
    </w:rPr>
  </w:style>
  <w:style w:type="paragraph" w:styleId="Header">
    <w:name w:val="header"/>
    <w:basedOn w:val="Normal"/>
    <w:link w:val="HeaderChar"/>
    <w:uiPriority w:val="99"/>
    <w:unhideWhenUsed/>
    <w:rsid w:val="00CB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87"/>
  </w:style>
  <w:style w:type="paragraph" w:styleId="Footer">
    <w:name w:val="footer"/>
    <w:basedOn w:val="Normal"/>
    <w:link w:val="FooterChar"/>
    <w:uiPriority w:val="99"/>
    <w:unhideWhenUsed/>
    <w:rsid w:val="00CB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9815">
      <w:bodyDiv w:val="1"/>
      <w:marLeft w:val="0"/>
      <w:marRight w:val="0"/>
      <w:marTop w:val="0"/>
      <w:marBottom w:val="0"/>
      <w:divBdr>
        <w:top w:val="none" w:sz="0" w:space="0" w:color="auto"/>
        <w:left w:val="none" w:sz="0" w:space="0" w:color="auto"/>
        <w:bottom w:val="none" w:sz="0" w:space="0" w:color="auto"/>
        <w:right w:val="none" w:sz="0" w:space="0" w:color="auto"/>
      </w:divBdr>
    </w:div>
    <w:div w:id="1567187410">
      <w:bodyDiv w:val="1"/>
      <w:marLeft w:val="0"/>
      <w:marRight w:val="0"/>
      <w:marTop w:val="0"/>
      <w:marBottom w:val="0"/>
      <w:divBdr>
        <w:top w:val="none" w:sz="0" w:space="0" w:color="auto"/>
        <w:left w:val="none" w:sz="0" w:space="0" w:color="auto"/>
        <w:bottom w:val="none" w:sz="0" w:space="0" w:color="auto"/>
        <w:right w:val="none" w:sz="0" w:space="0" w:color="auto"/>
      </w:divBdr>
      <w:divsChild>
        <w:div w:id="1684742389">
          <w:marLeft w:val="0"/>
          <w:marRight w:val="0"/>
          <w:marTop w:val="0"/>
          <w:marBottom w:val="0"/>
          <w:divBdr>
            <w:top w:val="none" w:sz="0" w:space="0" w:color="auto"/>
            <w:left w:val="none" w:sz="0" w:space="0" w:color="auto"/>
            <w:bottom w:val="none" w:sz="0" w:space="0" w:color="auto"/>
            <w:right w:val="none" w:sz="0" w:space="0" w:color="auto"/>
          </w:divBdr>
          <w:divsChild>
            <w:div w:id="9586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890">
      <w:bodyDiv w:val="1"/>
      <w:marLeft w:val="0"/>
      <w:marRight w:val="0"/>
      <w:marTop w:val="0"/>
      <w:marBottom w:val="0"/>
      <w:divBdr>
        <w:top w:val="none" w:sz="0" w:space="0" w:color="auto"/>
        <w:left w:val="none" w:sz="0" w:space="0" w:color="auto"/>
        <w:bottom w:val="none" w:sz="0" w:space="0" w:color="auto"/>
        <w:right w:val="none" w:sz="0" w:space="0" w:color="auto"/>
      </w:divBdr>
      <w:divsChild>
        <w:div w:id="402141667">
          <w:marLeft w:val="0"/>
          <w:marRight w:val="0"/>
          <w:marTop w:val="0"/>
          <w:marBottom w:val="0"/>
          <w:divBdr>
            <w:top w:val="none" w:sz="0" w:space="0" w:color="auto"/>
            <w:left w:val="none" w:sz="0" w:space="0" w:color="auto"/>
            <w:bottom w:val="none" w:sz="0" w:space="0" w:color="auto"/>
            <w:right w:val="none" w:sz="0" w:space="0" w:color="auto"/>
          </w:divBdr>
          <w:divsChild>
            <w:div w:id="1224297785">
              <w:marLeft w:val="0"/>
              <w:marRight w:val="0"/>
              <w:marTop w:val="0"/>
              <w:marBottom w:val="0"/>
              <w:divBdr>
                <w:top w:val="none" w:sz="0" w:space="0" w:color="auto"/>
                <w:left w:val="none" w:sz="0" w:space="0" w:color="auto"/>
                <w:bottom w:val="none" w:sz="0" w:space="0" w:color="auto"/>
                <w:right w:val="none" w:sz="0" w:space="0" w:color="auto"/>
              </w:divBdr>
              <w:divsChild>
                <w:div w:id="917136464">
                  <w:marLeft w:val="0"/>
                  <w:marRight w:val="0"/>
                  <w:marTop w:val="0"/>
                  <w:marBottom w:val="0"/>
                  <w:divBdr>
                    <w:top w:val="none" w:sz="0" w:space="0" w:color="auto"/>
                    <w:left w:val="none" w:sz="0" w:space="0" w:color="auto"/>
                    <w:bottom w:val="none" w:sz="0" w:space="0" w:color="auto"/>
                    <w:right w:val="none" w:sz="0" w:space="0" w:color="auto"/>
                  </w:divBdr>
                  <w:divsChild>
                    <w:div w:id="1601139171">
                      <w:marLeft w:val="0"/>
                      <w:marRight w:val="0"/>
                      <w:marTop w:val="0"/>
                      <w:marBottom w:val="0"/>
                      <w:divBdr>
                        <w:top w:val="none" w:sz="0" w:space="0" w:color="auto"/>
                        <w:left w:val="none" w:sz="0" w:space="0" w:color="auto"/>
                        <w:bottom w:val="none" w:sz="0" w:space="0" w:color="auto"/>
                        <w:right w:val="none" w:sz="0" w:space="0" w:color="auto"/>
                      </w:divBdr>
                    </w:div>
                  </w:divsChild>
                </w:div>
                <w:div w:id="1194732951">
                  <w:marLeft w:val="0"/>
                  <w:marRight w:val="0"/>
                  <w:marTop w:val="0"/>
                  <w:marBottom w:val="0"/>
                  <w:divBdr>
                    <w:top w:val="none" w:sz="0" w:space="0" w:color="auto"/>
                    <w:left w:val="none" w:sz="0" w:space="0" w:color="auto"/>
                    <w:bottom w:val="none" w:sz="0" w:space="0" w:color="auto"/>
                    <w:right w:val="none" w:sz="0" w:space="0" w:color="auto"/>
                  </w:divBdr>
                  <w:divsChild>
                    <w:div w:id="2135564332">
                      <w:marLeft w:val="0"/>
                      <w:marRight w:val="0"/>
                      <w:marTop w:val="0"/>
                      <w:marBottom w:val="0"/>
                      <w:divBdr>
                        <w:top w:val="none" w:sz="0" w:space="0" w:color="auto"/>
                        <w:left w:val="none" w:sz="0" w:space="0" w:color="auto"/>
                        <w:bottom w:val="none" w:sz="0" w:space="0" w:color="auto"/>
                        <w:right w:val="none" w:sz="0" w:space="0" w:color="auto"/>
                      </w:divBdr>
                    </w:div>
                  </w:divsChild>
                </w:div>
                <w:div w:id="1249969514">
                  <w:marLeft w:val="0"/>
                  <w:marRight w:val="0"/>
                  <w:marTop w:val="0"/>
                  <w:marBottom w:val="0"/>
                  <w:divBdr>
                    <w:top w:val="none" w:sz="0" w:space="0" w:color="auto"/>
                    <w:left w:val="none" w:sz="0" w:space="0" w:color="auto"/>
                    <w:bottom w:val="none" w:sz="0" w:space="0" w:color="auto"/>
                    <w:right w:val="none" w:sz="0" w:space="0" w:color="auto"/>
                  </w:divBdr>
                  <w:divsChild>
                    <w:div w:id="379477861">
                      <w:marLeft w:val="0"/>
                      <w:marRight w:val="0"/>
                      <w:marTop w:val="0"/>
                      <w:marBottom w:val="0"/>
                      <w:divBdr>
                        <w:top w:val="none" w:sz="0" w:space="0" w:color="auto"/>
                        <w:left w:val="none" w:sz="0" w:space="0" w:color="auto"/>
                        <w:bottom w:val="none" w:sz="0" w:space="0" w:color="auto"/>
                        <w:right w:val="none" w:sz="0" w:space="0" w:color="auto"/>
                      </w:divBdr>
                    </w:div>
                  </w:divsChild>
                </w:div>
                <w:div w:id="2131387734">
                  <w:marLeft w:val="0"/>
                  <w:marRight w:val="0"/>
                  <w:marTop w:val="0"/>
                  <w:marBottom w:val="0"/>
                  <w:divBdr>
                    <w:top w:val="none" w:sz="0" w:space="0" w:color="auto"/>
                    <w:left w:val="none" w:sz="0" w:space="0" w:color="auto"/>
                    <w:bottom w:val="none" w:sz="0" w:space="0" w:color="auto"/>
                    <w:right w:val="none" w:sz="0" w:space="0" w:color="auto"/>
                  </w:divBdr>
                  <w:divsChild>
                    <w:div w:id="10177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a-arc.gc.ca/charitiesandgiv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Reddekopp</dc:creator>
  <cp:keywords/>
  <dc:description/>
  <cp:lastModifiedBy>Loredana Reddekopp</cp:lastModifiedBy>
  <cp:revision>5</cp:revision>
  <dcterms:created xsi:type="dcterms:W3CDTF">2016-01-19T21:49:00Z</dcterms:created>
  <dcterms:modified xsi:type="dcterms:W3CDTF">2016-02-04T05:11:00Z</dcterms:modified>
</cp:coreProperties>
</file>