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body>
    <w:p w:rsidR="00240140" w:rsidP="7E91DEA9" w:rsidRDefault="00D41CB2" w14:paraId="65C99C74" w14:textId="0D08FC7C">
      <w:pPr>
        <w:ind w:firstLine="0"/>
        <w:rPr>
          <w:rFonts w:cs="Arial"/>
          <w:b w:val="1"/>
          <w:bCs w:val="1"/>
          <w:sz w:val="28"/>
          <w:szCs w:val="28"/>
        </w:rPr>
      </w:pPr>
      <w:r>
        <w:rPr>
          <w:noProof/>
        </w:rPr>
        <w:drawing>
          <wp:anchor distT="0" distB="0" distL="114300" distR="114300" simplePos="0" relativeHeight="251651584" behindDoc="0" locked="0" layoutInCell="1" allowOverlap="1" wp14:anchorId="6FD60387" wp14:editId="7619E360">
            <wp:simplePos x="0" y="0"/>
            <wp:positionH relativeFrom="page">
              <wp:posOffset>0</wp:posOffset>
            </wp:positionH>
            <wp:positionV relativeFrom="paragraph">
              <wp:posOffset>0</wp:posOffset>
            </wp:positionV>
            <wp:extent cx="7772400" cy="1630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772400" cy="16306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63015E">
        <w:tab/>
      </w:r>
      <w:bookmarkStart w:name="_Hlk501359767" w:id="0"/>
      <w:bookmarkStart w:name="_Hlk501359884" w:id="1"/>
      <w:r w:rsidRPr="7E91DEA9" w:rsidR="004E7009">
        <w:rPr>
          <w:rFonts w:cs="Arial"/>
          <w:b w:val="1"/>
          <w:bCs w:val="1"/>
          <w:sz w:val="28"/>
          <w:szCs w:val="28"/>
        </w:rPr>
        <w:t>Appointment of a Lay Delegate</w:t>
      </w:r>
    </w:p>
    <w:p w:rsidRPr="00642A4A" w:rsidR="004E7009" w:rsidP="004E7009" w:rsidRDefault="3AF8ED99" w14:paraId="0283EA4E" w14:textId="3F9B019B">
      <w:pPr>
        <w:rPr>
          <w:rFonts w:cs="Arial"/>
          <w:sz w:val="28"/>
          <w:szCs w:val="28"/>
        </w:rPr>
      </w:pPr>
      <w:r w:rsidRPr="115026F3">
        <w:rPr>
          <w:rFonts w:cs="Arial"/>
          <w:sz w:val="28"/>
          <w:szCs w:val="28"/>
        </w:rPr>
        <w:t>General Conference</w:t>
      </w:r>
      <w:r w:rsidRPr="115026F3" w:rsidR="0074585E">
        <w:rPr>
          <w:rFonts w:cs="Arial"/>
          <w:sz w:val="28"/>
          <w:szCs w:val="28"/>
        </w:rPr>
        <w:t xml:space="preserve"> of the </w:t>
      </w:r>
      <w:r w:rsidRPr="115026F3" w:rsidR="004E7009">
        <w:rPr>
          <w:rFonts w:cs="Arial"/>
          <w:sz w:val="28"/>
          <w:szCs w:val="28"/>
        </w:rPr>
        <w:t>General Conference 202</w:t>
      </w:r>
      <w:r w:rsidRPr="115026F3" w:rsidR="0AB38D7B">
        <w:rPr>
          <w:rFonts w:cs="Arial"/>
          <w:sz w:val="28"/>
          <w:szCs w:val="28"/>
        </w:rPr>
        <w:t>4</w:t>
      </w:r>
    </w:p>
    <w:p w:rsidRPr="00361E9C" w:rsidR="004E7009" w:rsidP="004E7009" w:rsidRDefault="004E7009" w14:paraId="19C075D9" w14:textId="77777777">
      <w:pPr>
        <w:rPr>
          <w:rFonts w:cs="Arial"/>
          <w:sz w:val="16"/>
          <w:szCs w:val="16"/>
        </w:rPr>
      </w:pPr>
    </w:p>
    <w:p w:rsidRPr="00D14CEB" w:rsidR="004E7009" w:rsidP="004E7009" w:rsidRDefault="004E7009" w14:paraId="0775D291" w14:textId="03AEBD5B">
      <w:pPr>
        <w:jc w:val="both"/>
        <w:rPr>
          <w:rFonts w:cs="Arial"/>
          <w:sz w:val="20"/>
          <w:szCs w:val="20"/>
        </w:rPr>
      </w:pPr>
      <w:r w:rsidRPr="00D14CEB">
        <w:rPr>
          <w:rFonts w:cs="Arial"/>
          <w:sz w:val="20"/>
          <w:szCs w:val="20"/>
        </w:rPr>
        <w:t xml:space="preserve">As per the </w:t>
      </w:r>
      <w:r w:rsidRPr="00D14CEB">
        <w:rPr>
          <w:rFonts w:cs="Arial"/>
          <w:i/>
          <w:sz w:val="20"/>
          <w:szCs w:val="20"/>
        </w:rPr>
        <w:t>General Constitution and By-</w:t>
      </w:r>
      <w:r w:rsidRPr="00D14CEB">
        <w:rPr>
          <w:rFonts w:cs="Arial"/>
          <w:sz w:val="20"/>
          <w:szCs w:val="20"/>
        </w:rPr>
        <w:t xml:space="preserve">Laws in </w:t>
      </w:r>
      <w:r>
        <w:rPr>
          <w:rFonts w:cs="Arial"/>
          <w:sz w:val="20"/>
          <w:szCs w:val="20"/>
        </w:rPr>
        <w:t xml:space="preserve">Article </w:t>
      </w:r>
      <w:r w:rsidR="009920B4">
        <w:rPr>
          <w:rFonts w:cs="Arial"/>
          <w:sz w:val="20"/>
          <w:szCs w:val="20"/>
        </w:rPr>
        <w:t>8</w:t>
      </w:r>
      <w:r>
        <w:rPr>
          <w:rFonts w:cs="Arial"/>
          <w:sz w:val="20"/>
          <w:szCs w:val="20"/>
        </w:rPr>
        <w:t>.1.4</w:t>
      </w:r>
      <w:r w:rsidRPr="00D14CEB">
        <w:rPr>
          <w:rFonts w:cs="Arial"/>
          <w:sz w:val="20"/>
          <w:szCs w:val="20"/>
        </w:rPr>
        <w:t xml:space="preserve"> there is opportunity for local assemblies to appoint lay delegates as stated below:</w:t>
      </w:r>
    </w:p>
    <w:p w:rsidRPr="00A9444F" w:rsidR="004E7009" w:rsidP="004E7009" w:rsidRDefault="004E7009" w14:paraId="4E1BA8CA" w14:textId="77777777">
      <w:pPr>
        <w:rPr>
          <w:rFonts w:cs="Arial"/>
          <w:sz w:val="16"/>
          <w:szCs w:val="16"/>
        </w:rPr>
      </w:pPr>
    </w:p>
    <w:p w:rsidRPr="00E95D5E" w:rsidR="004E7009" w:rsidP="004E7009" w:rsidRDefault="004E7009" w14:paraId="16273C5B" w14:textId="4B8A2992">
      <w:pPr>
        <w:pStyle w:val="BodyText"/>
        <w:ind w:left="1260" w:hanging="1260"/>
        <w:rPr>
          <w:rFonts w:asciiTheme="minorHAnsi" w:hAnsiTheme="minorHAnsi" w:cstheme="minorHAnsi"/>
          <w:bCs/>
          <w:strike w:val="0"/>
          <w:sz w:val="8"/>
          <w:szCs w:val="8"/>
        </w:rPr>
      </w:pPr>
      <w:r w:rsidRPr="00E95D5E">
        <w:rPr>
          <w:rFonts w:asciiTheme="minorHAnsi" w:hAnsiTheme="minorHAnsi" w:cstheme="minorHAnsi"/>
          <w:b/>
          <w:strike w:val="0"/>
          <w:sz w:val="20"/>
          <w:szCs w:val="20"/>
        </w:rPr>
        <w:t xml:space="preserve">Article </w:t>
      </w:r>
      <w:r w:rsidR="009920B4">
        <w:rPr>
          <w:rFonts w:asciiTheme="minorHAnsi" w:hAnsiTheme="minorHAnsi" w:cstheme="minorHAnsi"/>
          <w:b/>
          <w:strike w:val="0"/>
          <w:sz w:val="20"/>
          <w:szCs w:val="20"/>
        </w:rPr>
        <w:t>8</w:t>
      </w:r>
      <w:r w:rsidRPr="00E95D5E">
        <w:rPr>
          <w:rFonts w:asciiTheme="minorHAnsi" w:hAnsiTheme="minorHAnsi" w:cstheme="minorHAnsi"/>
          <w:b/>
          <w:strike w:val="0"/>
          <w:sz w:val="20"/>
          <w:szCs w:val="20"/>
        </w:rPr>
        <w:t>.1.4</w:t>
      </w:r>
      <w:r>
        <w:rPr>
          <w:rFonts w:asciiTheme="minorHAnsi" w:hAnsiTheme="minorHAnsi" w:cstheme="minorHAnsi"/>
          <w:strike w:val="0"/>
          <w:sz w:val="20"/>
          <w:szCs w:val="20"/>
        </w:rPr>
        <w:tab/>
      </w:r>
      <w:r w:rsidRPr="00E95D5E">
        <w:rPr>
          <w:rFonts w:asciiTheme="minorHAnsi" w:hAnsiTheme="minorHAnsi" w:cstheme="minorHAnsi"/>
          <w:strike w:val="0"/>
          <w:sz w:val="20"/>
          <w:szCs w:val="20"/>
        </w:rPr>
        <w:t>Duly appointed lay delegates from an affiliated assembly.</w:t>
      </w:r>
    </w:p>
    <w:p w:rsidRPr="00E95D5E" w:rsidR="004E7009" w:rsidP="004E7009" w:rsidRDefault="004E7009" w14:paraId="7A4322E8" w14:textId="77777777">
      <w:pPr>
        <w:pStyle w:val="BodyText"/>
        <w:tabs>
          <w:tab w:val="left" w:pos="0"/>
          <w:tab w:val="left" w:pos="1440"/>
        </w:tabs>
        <w:ind w:left="1980" w:hanging="720"/>
        <w:jc w:val="both"/>
        <w:rPr>
          <w:rFonts w:asciiTheme="minorHAnsi" w:hAnsiTheme="minorHAnsi" w:cstheme="minorHAnsi"/>
          <w:bCs/>
          <w:strike w:val="0"/>
          <w:sz w:val="8"/>
          <w:szCs w:val="8"/>
        </w:rPr>
      </w:pPr>
    </w:p>
    <w:p w:rsidRPr="00E95D5E" w:rsidR="004E7009" w:rsidP="004E7009" w:rsidRDefault="004E7009" w14:paraId="7C9F12CB" w14:textId="77777777">
      <w:pPr>
        <w:pStyle w:val="BodyText"/>
        <w:ind w:left="270" w:right="540"/>
        <w:jc w:val="both"/>
        <w:rPr>
          <w:rFonts w:asciiTheme="minorHAnsi" w:hAnsiTheme="minorHAnsi" w:cstheme="minorHAnsi"/>
          <w:bCs/>
          <w:i/>
          <w:iCs/>
          <w:sz w:val="8"/>
          <w:szCs w:val="8"/>
        </w:rPr>
      </w:pPr>
      <w:r w:rsidRPr="00E95D5E">
        <w:rPr>
          <w:rFonts w:asciiTheme="minorHAnsi" w:hAnsiTheme="minorHAnsi" w:cstheme="minorHAnsi"/>
          <w:bCs/>
          <w:i/>
          <w:iCs/>
          <w:strike w:val="0"/>
          <w:sz w:val="20"/>
          <w:szCs w:val="20"/>
        </w:rPr>
        <w:t>Each local assembly affiliated with The Pentecostal Assemblies of Canada is authorized to appoint and send one (1) lay delegate to each General Conference. Those churches with a membership of 200 or more shall be entitled to two (2) delegates. For each additional 100 active official members recorded on the membership roster of the local assembly, the church may send one (1) additional delegate. These delegates shall be Spirit-filled members in good standing with the assembly.</w:t>
      </w:r>
      <w:r w:rsidRPr="00E95D5E">
        <w:rPr>
          <w:rFonts w:asciiTheme="minorHAnsi" w:hAnsiTheme="minorHAnsi" w:cstheme="minorHAnsi"/>
          <w:bCs/>
          <w:i/>
          <w:iCs/>
          <w:sz w:val="20"/>
          <w:szCs w:val="20"/>
        </w:rPr>
        <w:t xml:space="preserve"> </w:t>
      </w:r>
    </w:p>
    <w:p w:rsidRPr="00E95D5E" w:rsidR="004E7009" w:rsidP="004E7009" w:rsidRDefault="004E7009" w14:paraId="7DA0E0F7" w14:textId="77777777">
      <w:pPr>
        <w:pStyle w:val="BodyText"/>
        <w:ind w:left="1260" w:right="540" w:hanging="180"/>
        <w:jc w:val="both"/>
        <w:rPr>
          <w:rFonts w:asciiTheme="minorHAnsi" w:hAnsiTheme="minorHAnsi" w:cstheme="minorHAnsi"/>
          <w:bCs/>
          <w:i/>
          <w:iCs/>
          <w:strike w:val="0"/>
          <w:sz w:val="8"/>
          <w:szCs w:val="8"/>
        </w:rPr>
      </w:pPr>
    </w:p>
    <w:p w:rsidRPr="00E95D5E" w:rsidR="004E7009" w:rsidP="004E7009" w:rsidRDefault="004E7009" w14:paraId="1FE3613D" w14:textId="77777777">
      <w:pPr>
        <w:pStyle w:val="BodyText"/>
        <w:ind w:left="180" w:right="540" w:firstLine="90"/>
        <w:jc w:val="both"/>
        <w:rPr>
          <w:rFonts w:asciiTheme="minorHAnsi" w:hAnsiTheme="minorHAnsi" w:cstheme="minorHAnsi"/>
          <w:bCs/>
          <w:i/>
          <w:iCs/>
          <w:strike w:val="0"/>
          <w:sz w:val="8"/>
          <w:szCs w:val="8"/>
        </w:rPr>
      </w:pPr>
      <w:r w:rsidRPr="00E95D5E">
        <w:rPr>
          <w:rFonts w:asciiTheme="minorHAnsi" w:hAnsiTheme="minorHAnsi" w:cstheme="minorHAnsi"/>
          <w:bCs/>
          <w:i/>
          <w:iCs/>
          <w:strike w:val="0"/>
          <w:sz w:val="20"/>
          <w:szCs w:val="20"/>
        </w:rPr>
        <w:t xml:space="preserve">Lay delegates shall not be credential holders or the spouses of voting credential holders.  </w:t>
      </w:r>
    </w:p>
    <w:p w:rsidRPr="00E95D5E" w:rsidR="004E7009" w:rsidP="004E7009" w:rsidRDefault="004E7009" w14:paraId="71161E39" w14:textId="77777777">
      <w:pPr>
        <w:pStyle w:val="BodyText"/>
        <w:ind w:left="1620" w:right="540" w:hanging="180"/>
        <w:jc w:val="both"/>
        <w:rPr>
          <w:rFonts w:asciiTheme="minorHAnsi" w:hAnsiTheme="minorHAnsi" w:cstheme="minorHAnsi"/>
          <w:bCs/>
          <w:i/>
          <w:iCs/>
          <w:strike w:val="0"/>
          <w:sz w:val="8"/>
          <w:szCs w:val="8"/>
        </w:rPr>
      </w:pPr>
    </w:p>
    <w:p w:rsidRPr="00E95D5E" w:rsidR="004E7009" w:rsidP="004E7009" w:rsidRDefault="004E7009" w14:paraId="78927254" w14:textId="77777777">
      <w:pPr>
        <w:pStyle w:val="BodyText"/>
        <w:ind w:left="270" w:right="540"/>
        <w:jc w:val="both"/>
        <w:rPr>
          <w:rFonts w:asciiTheme="minorHAnsi" w:hAnsiTheme="minorHAnsi" w:cstheme="minorHAnsi"/>
          <w:bCs/>
          <w:i/>
          <w:iCs/>
          <w:strike w:val="0"/>
          <w:sz w:val="8"/>
          <w:szCs w:val="8"/>
        </w:rPr>
      </w:pPr>
      <w:r w:rsidRPr="00E95D5E">
        <w:rPr>
          <w:rFonts w:asciiTheme="minorHAnsi" w:hAnsiTheme="minorHAnsi" w:cstheme="minorHAnsi"/>
          <w:bCs/>
          <w:i/>
          <w:iCs/>
          <w:strike w:val="0"/>
          <w:sz w:val="20"/>
          <w:szCs w:val="20"/>
        </w:rPr>
        <w:t>Lay delegates must present a letter of authorization from the secretary of the church board to the conference registrar.</w:t>
      </w:r>
    </w:p>
    <w:p w:rsidRPr="00E95D5E" w:rsidR="004E7009" w:rsidP="004E7009" w:rsidRDefault="004E7009" w14:paraId="25390A03" w14:textId="77777777">
      <w:pPr>
        <w:rPr>
          <w:rFonts w:cs="Arial"/>
          <w:sz w:val="8"/>
          <w:szCs w:val="8"/>
        </w:rPr>
      </w:pPr>
    </w:p>
    <w:p w:rsidR="008751DB" w:rsidP="004E7009" w:rsidRDefault="008751DB" w14:paraId="51693B13" w14:textId="77777777">
      <w:pPr>
        <w:rPr>
          <w:rFonts w:cs="Arial"/>
          <w:b/>
        </w:rPr>
      </w:pPr>
    </w:p>
    <w:p w:rsidRPr="000B5264" w:rsidR="004E7009" w:rsidP="004E7009" w:rsidRDefault="004E7009" w14:paraId="1841D48F" w14:textId="4936ABCA">
      <w:pPr>
        <w:rPr>
          <w:rFonts w:cs="Arial"/>
          <w:b/>
        </w:rPr>
      </w:pPr>
      <w:r w:rsidRPr="000B5264">
        <w:rPr>
          <w:rFonts w:cs="Arial"/>
          <w:b/>
        </w:rPr>
        <w:t xml:space="preserve">To the </w:t>
      </w:r>
      <w:r>
        <w:rPr>
          <w:rFonts w:cs="Arial"/>
          <w:b/>
        </w:rPr>
        <w:t>General Secretary Treasurer</w:t>
      </w:r>
      <w:r w:rsidRPr="000B5264">
        <w:rPr>
          <w:rFonts w:cs="Arial"/>
          <w:b/>
        </w:rPr>
        <w:t>:</w:t>
      </w:r>
    </w:p>
    <w:p w:rsidRPr="00D14CEB" w:rsidR="004E7009" w:rsidP="004E7009" w:rsidRDefault="004E7009" w14:paraId="30841FA8" w14:textId="7A0AC20F">
      <w:pPr>
        <w:jc w:val="both"/>
        <w:rPr>
          <w:rFonts w:cs="Arial"/>
          <w:sz w:val="20"/>
          <w:szCs w:val="20"/>
        </w:rPr>
      </w:pPr>
      <w:r w:rsidRPr="00D14CEB">
        <w:rPr>
          <w:rFonts w:cs="Arial"/>
          <w:sz w:val="20"/>
          <w:szCs w:val="20"/>
        </w:rPr>
        <w:t xml:space="preserve">In accordance with </w:t>
      </w:r>
      <w:r>
        <w:rPr>
          <w:rFonts w:cs="Arial"/>
          <w:sz w:val="20"/>
          <w:szCs w:val="20"/>
        </w:rPr>
        <w:t xml:space="preserve">Article </w:t>
      </w:r>
      <w:r w:rsidR="009920B4">
        <w:rPr>
          <w:rFonts w:cs="Arial"/>
          <w:sz w:val="20"/>
          <w:szCs w:val="20"/>
        </w:rPr>
        <w:t>8</w:t>
      </w:r>
      <w:r>
        <w:rPr>
          <w:rFonts w:cs="Arial"/>
          <w:sz w:val="20"/>
          <w:szCs w:val="20"/>
        </w:rPr>
        <w:t>.1.4</w:t>
      </w:r>
      <w:r w:rsidRPr="00D14CEB">
        <w:rPr>
          <w:rFonts w:cs="Arial"/>
          <w:sz w:val="20"/>
          <w:szCs w:val="20"/>
        </w:rPr>
        <w:t>, this is to certify that the following member of the local assembly is duly appointed as lay delegate to represent this local assembly at the 20</w:t>
      </w:r>
      <w:r>
        <w:rPr>
          <w:rFonts w:cs="Arial"/>
          <w:sz w:val="20"/>
          <w:szCs w:val="20"/>
        </w:rPr>
        <w:t>2</w:t>
      </w:r>
      <w:r w:rsidR="009920B4">
        <w:rPr>
          <w:rFonts w:cs="Arial"/>
          <w:sz w:val="20"/>
          <w:szCs w:val="20"/>
        </w:rPr>
        <w:t>4</w:t>
      </w:r>
      <w:r w:rsidRPr="00D14CEB">
        <w:rPr>
          <w:rFonts w:cs="Arial"/>
          <w:sz w:val="20"/>
          <w:szCs w:val="20"/>
        </w:rPr>
        <w:t xml:space="preserve"> General Conference in </w:t>
      </w:r>
      <w:r w:rsidR="009920B4">
        <w:rPr>
          <w:rFonts w:cs="Arial"/>
          <w:sz w:val="20"/>
          <w:szCs w:val="20"/>
        </w:rPr>
        <w:t>Niagara Falls, O</w:t>
      </w:r>
      <w:r w:rsidR="00A3138B">
        <w:rPr>
          <w:rFonts w:cs="Arial"/>
          <w:sz w:val="20"/>
          <w:szCs w:val="20"/>
        </w:rPr>
        <w:t>N</w:t>
      </w:r>
      <w:r w:rsidRPr="00D14CEB">
        <w:rPr>
          <w:rFonts w:cs="Arial"/>
          <w:sz w:val="20"/>
          <w:szCs w:val="20"/>
        </w:rPr>
        <w:t>.  (The signature of the Secretary of the Board on this form, or on a separately dated letter of appointment presented at the time of registration, clearly indicating the name of the affiliated assembly and the name of the lay delegate, will constitute authorization by the local assembly to register the named person as a lay delegate.)</w:t>
      </w:r>
    </w:p>
    <w:p w:rsidRPr="00C723C8" w:rsidR="004E7009" w:rsidP="004E7009" w:rsidRDefault="004E7009" w14:paraId="57BF423A" w14:textId="77777777">
      <w:pPr>
        <w:rPr>
          <w:rFonts w:cs="Arial"/>
          <w:sz w:val="21"/>
          <w:szCs w:val="21"/>
        </w:rPr>
      </w:pPr>
    </w:p>
    <w:p w:rsidRPr="00C723C8" w:rsidR="004E7009" w:rsidP="004E7009" w:rsidRDefault="004E7009" w14:paraId="5F5C8EE0" w14:textId="77777777">
      <w:pPr>
        <w:pBdr>
          <w:bottom w:val="single" w:color="auto" w:sz="4" w:space="1"/>
        </w:pBdr>
        <w:rPr>
          <w:rFonts w:cs="Arial"/>
          <w:sz w:val="21"/>
          <w:szCs w:val="21"/>
        </w:rPr>
      </w:pPr>
    </w:p>
    <w:p w:rsidRPr="00D14CEB" w:rsidR="004E7009" w:rsidP="004E7009" w:rsidRDefault="004E7009" w14:paraId="7CE1FF1D" w14:textId="77777777">
      <w:pPr>
        <w:rPr>
          <w:rFonts w:cs="Arial"/>
          <w:sz w:val="20"/>
          <w:szCs w:val="20"/>
        </w:rPr>
      </w:pPr>
      <w:r w:rsidRPr="00D14CEB">
        <w:rPr>
          <w:rFonts w:cs="Arial"/>
          <w:sz w:val="20"/>
          <w:szCs w:val="20"/>
        </w:rPr>
        <w:t>Name of Appointed member of this Local Assembly</w:t>
      </w:r>
    </w:p>
    <w:p w:rsidRPr="009E6E9D" w:rsidR="004E7009" w:rsidP="004E7009" w:rsidRDefault="004E7009" w14:paraId="0504F047" w14:textId="77777777">
      <w:pPr>
        <w:rPr>
          <w:rFonts w:cs="Arial"/>
          <w:sz w:val="19"/>
          <w:szCs w:val="19"/>
        </w:rPr>
      </w:pPr>
      <w:r w:rsidRPr="009E6E9D">
        <w:rPr>
          <w:rFonts w:cs="Arial"/>
          <w:sz w:val="19"/>
          <w:szCs w:val="19"/>
        </w:rPr>
        <w:t>*Please register the lay delegate showing their personal information included on this form.</w:t>
      </w:r>
    </w:p>
    <w:p w:rsidRPr="00A9444F" w:rsidR="004E7009" w:rsidP="004E7009" w:rsidRDefault="004E7009" w14:paraId="29828745" w14:textId="77777777">
      <w:pPr>
        <w:rPr>
          <w:rFonts w:cs="Arial"/>
          <w:sz w:val="10"/>
          <w:szCs w:val="10"/>
        </w:rPr>
      </w:pPr>
    </w:p>
    <w:p w:rsidRPr="00C723C8" w:rsidR="004E7009" w:rsidP="004E7009" w:rsidRDefault="004E7009" w14:paraId="0F8C33BE" w14:textId="77777777">
      <w:pPr>
        <w:rPr>
          <w:rFonts w:cs="Arial"/>
          <w:sz w:val="21"/>
          <w:szCs w:val="21"/>
        </w:rPr>
      </w:pPr>
    </w:p>
    <w:p w:rsidRPr="00C723C8" w:rsidR="004E7009" w:rsidP="004E7009" w:rsidRDefault="004E7009" w14:paraId="10A9B30E" w14:textId="77777777">
      <w:pPr>
        <w:pBdr>
          <w:bottom w:val="single" w:color="auto" w:sz="4" w:space="1"/>
        </w:pBdr>
        <w:rPr>
          <w:rFonts w:cs="Arial"/>
          <w:sz w:val="21"/>
          <w:szCs w:val="21"/>
        </w:rPr>
      </w:pPr>
    </w:p>
    <w:p w:rsidRPr="00D14CEB" w:rsidR="004E7009" w:rsidP="004E7009" w:rsidRDefault="004E7009" w14:paraId="5946C7F2" w14:textId="77777777">
      <w:pPr>
        <w:rPr>
          <w:rFonts w:cs="Arial"/>
          <w:sz w:val="20"/>
          <w:szCs w:val="20"/>
        </w:rPr>
      </w:pPr>
      <w:r w:rsidRPr="00D14CEB">
        <w:rPr>
          <w:rFonts w:cs="Arial"/>
          <w:sz w:val="20"/>
          <w:szCs w:val="20"/>
        </w:rPr>
        <w:t>Name of Affiliated Assembly</w:t>
      </w:r>
    </w:p>
    <w:p w:rsidRPr="00A9444F" w:rsidR="004E7009" w:rsidP="004E7009" w:rsidRDefault="004E7009" w14:paraId="0B718109" w14:textId="77777777">
      <w:pPr>
        <w:rPr>
          <w:rFonts w:cs="Arial"/>
          <w:sz w:val="10"/>
          <w:szCs w:val="10"/>
        </w:rPr>
      </w:pPr>
    </w:p>
    <w:p w:rsidRPr="009E6E9D" w:rsidR="004E7009" w:rsidP="004E7009" w:rsidRDefault="004E7009" w14:paraId="0A534DFD" w14:textId="77777777">
      <w:pPr>
        <w:rPr>
          <w:rFonts w:cs="Arial"/>
          <w:sz w:val="16"/>
          <w:szCs w:val="16"/>
        </w:rPr>
      </w:pPr>
      <w:r>
        <w:rPr>
          <w:rFonts w:cs="Arial"/>
          <w:noProof/>
          <w:sz w:val="16"/>
          <w:szCs w:val="16"/>
        </w:rPr>
        <mc:AlternateContent>
          <mc:Choice Requires="wps">
            <w:drawing>
              <wp:anchor distT="4294967295" distB="4294967295" distL="114300" distR="114300" simplePos="0" relativeHeight="251653632" behindDoc="0" locked="0" layoutInCell="1" allowOverlap="1" wp14:anchorId="204B7E8A" wp14:editId="0B422F1B">
                <wp:simplePos x="0" y="0"/>
                <wp:positionH relativeFrom="margin">
                  <wp:align>left</wp:align>
                </wp:positionH>
                <wp:positionV relativeFrom="paragraph">
                  <wp:posOffset>122554</wp:posOffset>
                </wp:positionV>
                <wp:extent cx="4210050" cy="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w14:anchorId="3C6CF01D">
              <v:shapetype id="_x0000_t32" coordsize="21600,21600" o:oned="t" filled="f" o:spt="32" path="m,l21600,21600e" w14:anchorId="5E63D6EE">
                <v:path fillok="f" arrowok="t" o:connecttype="none"/>
                <o:lock v:ext="edit" shapetype="t"/>
              </v:shapetype>
              <v:shape id="AutoShape 2" style="position:absolute;margin-left:0;margin-top:9.65pt;width:331.5pt;height:0;z-index:25165363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">
                <w10:wrap anchorx="margin"/>
              </v:shape>
            </w:pict>
          </mc:Fallback>
        </mc:AlternateContent>
      </w:r>
    </w:p>
    <w:p w:rsidRPr="00C723C8" w:rsidR="004E7009" w:rsidP="004E7009" w:rsidRDefault="004E7009" w14:paraId="38E39111" w14:textId="7378F641">
      <w:pPr>
        <w:rPr>
          <w:rFonts w:cs="Arial"/>
          <w:sz w:val="21"/>
          <w:szCs w:val="21"/>
        </w:rPr>
      </w:pPr>
      <w:r>
        <w:rPr>
          <w:rFonts w:cs="Arial"/>
          <w:noProof/>
          <w:sz w:val="20"/>
          <w:szCs w:val="20"/>
        </w:rPr>
        <mc:AlternateContent>
          <mc:Choice Requires="wps">
            <w:drawing>
              <wp:anchor distT="4294967295" distB="4294967295" distL="114300" distR="114300" simplePos="0" relativeHeight="251663872" behindDoc="0" locked="0" layoutInCell="1" allowOverlap="1" wp14:anchorId="0515D06A" wp14:editId="30E92F6D">
                <wp:simplePos x="0" y="0"/>
                <wp:positionH relativeFrom="margin">
                  <wp:align>right</wp:align>
                </wp:positionH>
                <wp:positionV relativeFrom="paragraph">
                  <wp:posOffset>-1271</wp:posOffset>
                </wp:positionV>
                <wp:extent cx="2030730" cy="0"/>
                <wp:effectExtent l="0" t="0" r="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w14:anchorId="7197BD65">
              <v:shape id="AutoShape 8" style="position:absolute;margin-left:108.7pt;margin-top:-.1pt;width:159.9pt;height:0;z-index:25166387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" w14:anchorId="1DB6186D">
                <w10:wrap anchorx="margin"/>
              </v:shape>
            </w:pict>
          </mc:Fallback>
        </mc:AlternateContent>
      </w:r>
      <w:r w:rsidRPr="00D14CEB">
        <w:rPr>
          <w:rFonts w:cs="Arial"/>
          <w:sz w:val="20"/>
          <w:szCs w:val="20"/>
        </w:rPr>
        <w:t>Mailing Address</w:t>
      </w:r>
      <w:r w:rsidRPr="009E6E9D">
        <w:rPr>
          <w:rFonts w:cs="Arial"/>
          <w:sz w:val="21"/>
          <w:szCs w:val="21"/>
        </w:rPr>
        <w:t xml:space="preserve"> </w:t>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 xml:space="preserve">      </w:t>
      </w:r>
      <w:r>
        <w:rPr>
          <w:rFonts w:cs="Arial"/>
          <w:sz w:val="21"/>
          <w:szCs w:val="21"/>
        </w:rPr>
        <w:tab/>
      </w:r>
      <w:r>
        <w:rPr>
          <w:rFonts w:cs="Arial"/>
          <w:sz w:val="21"/>
          <w:szCs w:val="21"/>
        </w:rPr>
        <w:t xml:space="preserve">      </w:t>
      </w:r>
      <w:r w:rsidR="00B01AAB">
        <w:rPr>
          <w:rFonts w:cs="Arial"/>
          <w:sz w:val="21"/>
          <w:szCs w:val="21"/>
        </w:rPr>
        <w:t xml:space="preserve">                   </w:t>
      </w:r>
      <w:r w:rsidRPr="000C6107">
        <w:rPr>
          <w:rFonts w:cs="Arial"/>
          <w:sz w:val="20"/>
          <w:szCs w:val="20"/>
        </w:rPr>
        <w:t>Telephone</w:t>
      </w:r>
    </w:p>
    <w:p w:rsidRPr="00E558BF" w:rsidR="004E7009" w:rsidP="004E7009" w:rsidRDefault="004E7009" w14:paraId="0D410ED2" w14:textId="77777777">
      <w:pPr>
        <w:rPr>
          <w:rFonts w:cs="Arial"/>
        </w:rPr>
      </w:pPr>
    </w:p>
    <w:p w:rsidRPr="00C723C8" w:rsidR="004E7009" w:rsidP="004E7009" w:rsidRDefault="004E7009" w14:paraId="13E2595F" w14:textId="77777777">
      <w:pPr>
        <w:rPr>
          <w:rFonts w:cs="Arial"/>
          <w:sz w:val="21"/>
          <w:szCs w:val="21"/>
        </w:rPr>
      </w:pPr>
      <w:r>
        <w:rPr>
          <w:rFonts w:cs="Arial"/>
          <w:noProof/>
          <w:sz w:val="21"/>
          <w:szCs w:val="21"/>
        </w:rPr>
        <mc:AlternateContent>
          <mc:Choice Requires="wps">
            <w:drawing>
              <wp:anchor distT="4294967295" distB="4294967295" distL="114300" distR="114300" simplePos="0" relativeHeight="251655680" behindDoc="0" locked="0" layoutInCell="1" allowOverlap="1" wp14:anchorId="7CCD35EC" wp14:editId="679A89F4">
                <wp:simplePos x="0" y="0"/>
                <wp:positionH relativeFrom="margin">
                  <wp:align>left</wp:align>
                </wp:positionH>
                <wp:positionV relativeFrom="paragraph">
                  <wp:posOffset>107950</wp:posOffset>
                </wp:positionV>
                <wp:extent cx="4210050" cy="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w14:anchorId="66A86556">
              <v:shape id="AutoShape 3" style="position:absolute;margin-left:0;margin-top:8.5pt;width:331.5pt;height:0;z-index:25165568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" w14:anchorId="3344CAAF">
                <w10:wrap anchorx="margin"/>
              </v:shape>
            </w:pict>
          </mc:Fallback>
        </mc:AlternateContent>
      </w:r>
      <w:r w:rsidRPr="00C723C8">
        <w:rPr>
          <w:rFonts w:cs="Arial"/>
          <w:sz w:val="21"/>
          <w:szCs w:val="21"/>
        </w:rPr>
        <w:tab/>
      </w:r>
      <w:r w:rsidRPr="00C723C8">
        <w:rPr>
          <w:rFonts w:cs="Arial"/>
          <w:sz w:val="21"/>
          <w:szCs w:val="21"/>
        </w:rPr>
        <w:tab/>
      </w:r>
      <w:r w:rsidRPr="00C723C8">
        <w:rPr>
          <w:rFonts w:cs="Arial"/>
          <w:sz w:val="21"/>
          <w:szCs w:val="21"/>
        </w:rPr>
        <w:tab/>
      </w:r>
      <w:r w:rsidRPr="00C723C8">
        <w:rPr>
          <w:rFonts w:cs="Arial"/>
          <w:sz w:val="21"/>
          <w:szCs w:val="21"/>
        </w:rPr>
        <w:tab/>
      </w:r>
      <w:r w:rsidRPr="00C723C8">
        <w:rPr>
          <w:rFonts w:cs="Arial"/>
          <w:sz w:val="21"/>
          <w:szCs w:val="21"/>
        </w:rPr>
        <w:tab/>
      </w:r>
      <w:r w:rsidRPr="00C723C8">
        <w:rPr>
          <w:rFonts w:cs="Arial"/>
          <w:sz w:val="21"/>
          <w:szCs w:val="21"/>
        </w:rPr>
        <w:tab/>
      </w:r>
      <w:r w:rsidRPr="00C723C8">
        <w:rPr>
          <w:rFonts w:cs="Arial"/>
          <w:sz w:val="21"/>
          <w:szCs w:val="21"/>
        </w:rPr>
        <w:tab/>
      </w:r>
      <w:r w:rsidRPr="00C723C8">
        <w:rPr>
          <w:rFonts w:cs="Arial"/>
          <w:sz w:val="21"/>
          <w:szCs w:val="21"/>
        </w:rPr>
        <w:tab/>
      </w:r>
      <w:r w:rsidRPr="00C723C8">
        <w:rPr>
          <w:rFonts w:cs="Arial"/>
          <w:sz w:val="21"/>
          <w:szCs w:val="21"/>
        </w:rPr>
        <w:tab/>
      </w:r>
      <w:r w:rsidRPr="00C723C8">
        <w:rPr>
          <w:rFonts w:cs="Arial"/>
          <w:sz w:val="21"/>
          <w:szCs w:val="21"/>
        </w:rPr>
        <w:tab/>
      </w:r>
      <w:r w:rsidRPr="00C723C8">
        <w:rPr>
          <w:rFonts w:cs="Arial"/>
          <w:sz w:val="21"/>
          <w:szCs w:val="21"/>
        </w:rPr>
        <w:tab/>
      </w:r>
      <w:r w:rsidRPr="00C723C8">
        <w:rPr>
          <w:rFonts w:cs="Arial"/>
          <w:sz w:val="21"/>
          <w:szCs w:val="21"/>
        </w:rPr>
        <w:t xml:space="preserve">  </w:t>
      </w:r>
    </w:p>
    <w:p w:rsidRPr="00361E9C" w:rsidR="004E7009" w:rsidP="004E7009" w:rsidRDefault="004E7009" w14:paraId="6D8B4523" w14:textId="77777777">
      <w:pPr>
        <w:rPr>
          <w:rFonts w:cs="Arial"/>
          <w:sz w:val="10"/>
          <w:szCs w:val="10"/>
        </w:rPr>
      </w:pPr>
    </w:p>
    <w:p w:rsidR="008751DB" w:rsidP="004E7009" w:rsidRDefault="008751DB" w14:paraId="6672578E" w14:textId="77777777">
      <w:pPr>
        <w:rPr>
          <w:rFonts w:cs="Arial"/>
          <w:sz w:val="16"/>
          <w:szCs w:val="16"/>
        </w:rPr>
      </w:pPr>
    </w:p>
    <w:p w:rsidR="008751DB" w:rsidP="004E7009" w:rsidRDefault="008751DB" w14:paraId="4BD1C31A" w14:textId="77777777">
      <w:pPr>
        <w:rPr>
          <w:rFonts w:cs="Arial"/>
          <w:sz w:val="16"/>
          <w:szCs w:val="16"/>
        </w:rPr>
      </w:pPr>
    </w:p>
    <w:p w:rsidRPr="00E558BF" w:rsidR="004E7009" w:rsidP="004E7009" w:rsidRDefault="004E7009" w14:paraId="706C544C" w14:textId="4B95C5CA">
      <w:pPr>
        <w:rPr>
          <w:rFonts w:cs="Arial"/>
          <w:sz w:val="16"/>
          <w:szCs w:val="16"/>
        </w:rPr>
      </w:pPr>
      <w:r>
        <w:rPr>
          <w:rFonts w:cs="Arial"/>
          <w:noProof/>
          <w:sz w:val="16"/>
          <w:szCs w:val="16"/>
        </w:rPr>
        <mc:AlternateContent>
          <mc:Choice Requires="wps">
            <w:drawing>
              <wp:anchor distT="4294967295" distB="4294967295" distL="114300" distR="114300" simplePos="0" relativeHeight="251657728" behindDoc="0" locked="0" layoutInCell="1" allowOverlap="1" wp14:anchorId="2EAB5326" wp14:editId="7DA195CB">
                <wp:simplePos x="0" y="0"/>
                <wp:positionH relativeFrom="margin">
                  <wp:align>left</wp:align>
                </wp:positionH>
                <wp:positionV relativeFrom="paragraph">
                  <wp:posOffset>99059</wp:posOffset>
                </wp:positionV>
                <wp:extent cx="4210050" cy="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w14:anchorId="28C38E2D">
              <v:shape id="AutoShape 5" style="position:absolute;margin-left:0;margin-top:7.8pt;width:331.5pt;height:0;z-index:25165772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" w14:anchorId="1A3D612F">
                <w10:wrap anchorx="margin"/>
              </v:shape>
            </w:pict>
          </mc:Fallback>
        </mc:AlternateContent>
      </w:r>
    </w:p>
    <w:p w:rsidRPr="00A341A9" w:rsidR="004E7009" w:rsidP="004E7009" w:rsidRDefault="004E7009" w14:paraId="06EADCF3" w14:textId="29797A0A">
      <w:pPr>
        <w:rPr>
          <w:rFonts w:cs="Arial"/>
          <w:sz w:val="20"/>
          <w:szCs w:val="20"/>
        </w:rPr>
      </w:pPr>
      <w:r w:rsidRPr="115026F3">
        <w:rPr>
          <w:rFonts w:cs="Arial"/>
          <w:sz w:val="20"/>
          <w:szCs w:val="20"/>
        </w:rPr>
        <w:t>Number of Official Members (as reported on the 202</w:t>
      </w:r>
      <w:r w:rsidRPr="115026F3" w:rsidR="19A484A4">
        <w:rPr>
          <w:rFonts w:cs="Arial"/>
          <w:sz w:val="20"/>
          <w:szCs w:val="20"/>
        </w:rPr>
        <w:t>2</w:t>
      </w:r>
      <w:r w:rsidRPr="115026F3">
        <w:rPr>
          <w:rFonts w:cs="Arial"/>
          <w:sz w:val="20"/>
          <w:szCs w:val="20"/>
        </w:rPr>
        <w:t xml:space="preserve"> ACLR Survey)</w:t>
      </w:r>
    </w:p>
    <w:p w:rsidRPr="00A9444F" w:rsidR="004E7009" w:rsidP="004E7009" w:rsidRDefault="004E7009" w14:paraId="7B2B1B22" w14:textId="77777777">
      <w:pPr>
        <w:rPr>
          <w:rFonts w:cs="Arial"/>
          <w:sz w:val="10"/>
          <w:szCs w:val="10"/>
        </w:rPr>
      </w:pPr>
    </w:p>
    <w:p w:rsidRPr="0073542D" w:rsidR="004E7009" w:rsidP="004E7009" w:rsidRDefault="004E7009" w14:paraId="3FBCE4C8" w14:textId="77777777">
      <w:pPr>
        <w:rPr>
          <w:rFonts w:cs="Arial"/>
          <w:b/>
          <w:sz w:val="28"/>
          <w:szCs w:val="28"/>
        </w:rPr>
      </w:pPr>
    </w:p>
    <w:p w:rsidRPr="00C723C8" w:rsidR="004E7009" w:rsidP="004E7009" w:rsidRDefault="004E7009" w14:paraId="4CA1A931" w14:textId="77777777">
      <w:pPr>
        <w:rPr>
          <w:rFonts w:cs="Arial"/>
          <w:sz w:val="21"/>
          <w:szCs w:val="21"/>
        </w:rPr>
      </w:pPr>
      <w:r>
        <w:rPr>
          <w:rFonts w:cs="Arial"/>
          <w:noProof/>
          <w:sz w:val="21"/>
          <w:szCs w:val="21"/>
        </w:rPr>
        <mc:AlternateContent>
          <mc:Choice Requires="wps">
            <w:drawing>
              <wp:anchor distT="0" distB="0" distL="114300" distR="114300" simplePos="0" relativeHeight="251659776" behindDoc="0" locked="0" layoutInCell="1" allowOverlap="1" wp14:anchorId="3AFC8768" wp14:editId="04E36199">
                <wp:simplePos x="0" y="0"/>
                <wp:positionH relativeFrom="margin">
                  <wp:align>left</wp:align>
                </wp:positionH>
                <wp:positionV relativeFrom="paragraph">
                  <wp:posOffset>125730</wp:posOffset>
                </wp:positionV>
                <wp:extent cx="2710815" cy="635"/>
                <wp:effectExtent l="0" t="0" r="32385" b="3746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08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w14:anchorId="542A47A8">
              <v:shape id="AutoShape 6" style="position:absolute;margin-left:0;margin-top:9.9pt;width:213.45pt;height:.0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" w14:anchorId="5B204F53">
                <w10:wrap anchorx="margin"/>
              </v:shape>
            </w:pict>
          </mc:Fallback>
        </mc:AlternateContent>
      </w:r>
      <w:r>
        <w:rPr>
          <w:rFonts w:cs="Arial"/>
          <w:noProof/>
          <w:sz w:val="21"/>
          <w:szCs w:val="21"/>
        </w:rPr>
        <mc:AlternateContent>
          <mc:Choice Requires="wps">
            <w:drawing>
              <wp:anchor distT="4294967295" distB="4294967295" distL="114300" distR="114300" simplePos="0" relativeHeight="251661824" behindDoc="0" locked="0" layoutInCell="1" allowOverlap="1" wp14:anchorId="2223E2A1" wp14:editId="55BA0F3B">
                <wp:simplePos x="0" y="0"/>
                <wp:positionH relativeFrom="column">
                  <wp:posOffset>2961005</wp:posOffset>
                </wp:positionH>
                <wp:positionV relativeFrom="paragraph">
                  <wp:posOffset>125094</wp:posOffset>
                </wp:positionV>
                <wp:extent cx="1878330" cy="0"/>
                <wp:effectExtent l="0" t="0" r="2667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8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w14:anchorId="0B7C12E7">
              <v:shape id="AutoShape 7" style="position:absolute;margin-left:233.15pt;margin-top:9.85pt;width:147.9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" w14:anchorId="08DA8D8F"/>
            </w:pict>
          </mc:Fallback>
        </mc:AlternateContent>
      </w:r>
    </w:p>
    <w:p w:rsidRPr="00A341A9" w:rsidR="004E7009" w:rsidP="004E7009" w:rsidRDefault="004E7009" w14:paraId="70E4A326" w14:textId="77777777">
      <w:pPr>
        <w:rPr>
          <w:rFonts w:cs="Arial"/>
          <w:sz w:val="20"/>
          <w:szCs w:val="20"/>
        </w:rPr>
      </w:pPr>
      <w:r w:rsidRPr="00A341A9">
        <w:rPr>
          <w:rFonts w:cs="Arial"/>
          <w:sz w:val="20"/>
          <w:szCs w:val="20"/>
        </w:rPr>
        <w:t>Signatu</w:t>
      </w:r>
      <w:r>
        <w:rPr>
          <w:rFonts w:cs="Arial"/>
          <w:sz w:val="20"/>
          <w:szCs w:val="20"/>
        </w:rPr>
        <w:t>re of Secretary of the Board</w:t>
      </w:r>
      <w:r>
        <w:rPr>
          <w:rFonts w:cs="Arial"/>
          <w:sz w:val="20"/>
          <w:szCs w:val="20"/>
        </w:rPr>
        <w:tab/>
      </w:r>
      <w:r>
        <w:rPr>
          <w:rFonts w:cs="Arial"/>
          <w:sz w:val="20"/>
          <w:szCs w:val="20"/>
        </w:rPr>
        <w:tab/>
      </w:r>
      <w:r>
        <w:rPr>
          <w:rFonts w:cs="Arial"/>
          <w:sz w:val="20"/>
          <w:szCs w:val="20"/>
        </w:rPr>
        <w:t xml:space="preserve">                        </w:t>
      </w:r>
      <w:r w:rsidRPr="00A341A9">
        <w:rPr>
          <w:rFonts w:cs="Arial"/>
          <w:sz w:val="20"/>
          <w:szCs w:val="20"/>
        </w:rPr>
        <w:t>Date</w:t>
      </w:r>
    </w:p>
    <w:p w:rsidRPr="00DC72D8" w:rsidR="004E7009" w:rsidP="004E7009" w:rsidRDefault="004E7009" w14:paraId="0E53EDA8" w14:textId="77777777">
      <w:pPr>
        <w:rPr>
          <w:rFonts w:cs="Arial"/>
        </w:rPr>
      </w:pPr>
    </w:p>
    <w:p w:rsidRPr="00B01AAB" w:rsidR="004E7009" w:rsidP="00B01AAB" w:rsidRDefault="004E7009" w14:paraId="44D0FB75" w14:textId="635C8C2E">
      <w:pPr>
        <w:jc w:val="both"/>
        <w:rPr>
          <w:rFonts w:cs="Arial"/>
          <w:sz w:val="20"/>
          <w:szCs w:val="20"/>
        </w:rPr>
      </w:pPr>
      <w:r w:rsidRPr="00B01AAB">
        <w:rPr>
          <w:rFonts w:cs="Arial"/>
          <w:sz w:val="20"/>
          <w:szCs w:val="20"/>
        </w:rPr>
        <w:t xml:space="preserve">Please </w:t>
      </w:r>
      <w:r w:rsidR="008751DB">
        <w:rPr>
          <w:rFonts w:cs="Arial"/>
          <w:sz w:val="20"/>
          <w:szCs w:val="20"/>
        </w:rPr>
        <w:t>send the completed form to gc2024@paoc.org</w:t>
      </w:r>
      <w:r w:rsidRPr="00B01AAB">
        <w:rPr>
          <w:rFonts w:cs="Arial"/>
          <w:sz w:val="20"/>
          <w:szCs w:val="20"/>
        </w:rPr>
        <w:t xml:space="preserve">.  The link to register your lay delegate(s) for the conference is: </w:t>
      </w:r>
      <w:r w:rsidRPr="002E1E21" w:rsidR="002E1E21">
        <w:rPr>
          <w:rFonts w:cs="Arial"/>
          <w:sz w:val="20"/>
          <w:szCs w:val="20"/>
        </w:rPr>
        <w:t>https://</w:t>
      </w:r>
      <w:r w:rsidRPr="008751DB" w:rsidR="008751DB">
        <w:t xml:space="preserve"> </w:t>
      </w:r>
      <w:hyperlink w:history="1" r:id="rId8">
        <w:r w:rsidRPr="008751DB" w:rsidR="008751DB">
          <w:rPr>
            <w:rStyle w:val="Hyperlink"/>
            <w:rFonts w:cs="Arial"/>
            <w:color w:val="auto"/>
            <w:sz w:val="20"/>
            <w:szCs w:val="20"/>
          </w:rPr>
          <w:t>https://paoc.org/events/general-conference-2024/registration</w:t>
        </w:r>
      </w:hyperlink>
      <w:r w:rsidRPr="008751DB" w:rsidR="008751DB">
        <w:rPr>
          <w:rFonts w:cs="Arial"/>
          <w:sz w:val="20"/>
          <w:szCs w:val="20"/>
        </w:rPr>
        <w:t xml:space="preserve">.  </w:t>
      </w:r>
      <w:r w:rsidRPr="00B01AAB">
        <w:rPr>
          <w:rFonts w:cs="Arial"/>
          <w:sz w:val="20"/>
          <w:szCs w:val="20"/>
        </w:rPr>
        <w:t>If you experience any difficulty with online registration</w:t>
      </w:r>
      <w:r w:rsidR="008751DB">
        <w:rPr>
          <w:rFonts w:cs="Arial"/>
          <w:sz w:val="20"/>
          <w:szCs w:val="20"/>
        </w:rPr>
        <w:t>,</w:t>
      </w:r>
      <w:r w:rsidRPr="00B01AAB">
        <w:rPr>
          <w:rFonts w:cs="Arial"/>
          <w:sz w:val="20"/>
          <w:szCs w:val="20"/>
        </w:rPr>
        <w:t xml:space="preserve"> please </w:t>
      </w:r>
      <w:r w:rsidR="008751DB">
        <w:rPr>
          <w:rFonts w:cs="Arial"/>
          <w:sz w:val="20"/>
          <w:szCs w:val="20"/>
        </w:rPr>
        <w:t xml:space="preserve">call Sharon Thomson, conference registrar </w:t>
      </w:r>
      <w:r w:rsidRPr="00B01AAB">
        <w:rPr>
          <w:rFonts w:cs="Arial"/>
          <w:sz w:val="20"/>
          <w:szCs w:val="20"/>
        </w:rPr>
        <w:t xml:space="preserve">at 905-542-7400.                                       </w:t>
      </w:r>
      <w:bookmarkEnd w:id="0"/>
      <w:bookmarkEnd w:id="1"/>
    </w:p>
    <w:p w:rsidR="00240140" w:rsidRDefault="00240140" w14:paraId="02B812B3" w14:textId="1B2C68CE">
      <w:pPr>
        <w:rPr>
          <w:rFonts w:ascii="Calibri" w:hAnsi="Calibri" w:cs="Calibri"/>
        </w:rPr>
      </w:pPr>
    </w:p>
    <w:sectPr w:rsidR="00240140" w:rsidSect="00655D98">
      <w:pgSz w:w="12240" w:h="15840"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B2"/>
    <w:rsid w:val="00001AE7"/>
    <w:rsid w:val="00044410"/>
    <w:rsid w:val="00240140"/>
    <w:rsid w:val="002562CC"/>
    <w:rsid w:val="002E1E21"/>
    <w:rsid w:val="00320E5E"/>
    <w:rsid w:val="00337BC6"/>
    <w:rsid w:val="00372016"/>
    <w:rsid w:val="004B2FCD"/>
    <w:rsid w:val="004E7009"/>
    <w:rsid w:val="00563BB5"/>
    <w:rsid w:val="0063015E"/>
    <w:rsid w:val="00655D98"/>
    <w:rsid w:val="0067080F"/>
    <w:rsid w:val="006A572D"/>
    <w:rsid w:val="006B0D62"/>
    <w:rsid w:val="006D169A"/>
    <w:rsid w:val="006D38BD"/>
    <w:rsid w:val="0074585E"/>
    <w:rsid w:val="007E4707"/>
    <w:rsid w:val="008032BE"/>
    <w:rsid w:val="008751DB"/>
    <w:rsid w:val="008765A0"/>
    <w:rsid w:val="008F5715"/>
    <w:rsid w:val="009920B4"/>
    <w:rsid w:val="009D4746"/>
    <w:rsid w:val="009F7388"/>
    <w:rsid w:val="00A23832"/>
    <w:rsid w:val="00A3138B"/>
    <w:rsid w:val="00AB243D"/>
    <w:rsid w:val="00B01AAB"/>
    <w:rsid w:val="00B11336"/>
    <w:rsid w:val="00BB0C89"/>
    <w:rsid w:val="00CF2189"/>
    <w:rsid w:val="00D41CB2"/>
    <w:rsid w:val="00D45911"/>
    <w:rsid w:val="00DD44A7"/>
    <w:rsid w:val="00DE4298"/>
    <w:rsid w:val="00E916C7"/>
    <w:rsid w:val="00F421AF"/>
    <w:rsid w:val="00F64B3A"/>
    <w:rsid w:val="00FF58CD"/>
    <w:rsid w:val="0AB38D7B"/>
    <w:rsid w:val="115026F3"/>
    <w:rsid w:val="19A484A4"/>
    <w:rsid w:val="3AF8ED99"/>
    <w:rsid w:val="644D4A13"/>
    <w:rsid w:val="7E91D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B81515"/>
  <w14:defaultImageDpi w14:val="300"/>
  <w15:docId w15:val="{B48A3B44-EC64-4F8B-9F04-BCF9E1BB79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41CB2"/>
    <w:rPr>
      <w:rFonts w:ascii="Lucida Grande" w:hAnsi="Lucida Grande"/>
      <w:sz w:val="18"/>
      <w:szCs w:val="18"/>
    </w:rPr>
  </w:style>
  <w:style w:type="character" w:styleId="BalloonTextChar" w:customStyle="1">
    <w:name w:val="Balloon Text Char"/>
    <w:basedOn w:val="DefaultParagraphFont"/>
    <w:link w:val="BalloonText"/>
    <w:uiPriority w:val="99"/>
    <w:semiHidden/>
    <w:rsid w:val="00D41CB2"/>
    <w:rPr>
      <w:rFonts w:ascii="Lucida Grande" w:hAnsi="Lucida Grande"/>
      <w:sz w:val="18"/>
      <w:szCs w:val="18"/>
    </w:rPr>
  </w:style>
  <w:style w:type="paragraph" w:styleId="EnvelopeReturn">
    <w:name w:val="envelope return"/>
    <w:basedOn w:val="Normal"/>
    <w:uiPriority w:val="99"/>
    <w:semiHidden/>
    <w:unhideWhenUsed/>
    <w:rsid w:val="00044410"/>
    <w:rPr>
      <w:rFonts w:ascii="Arial Narrow" w:hAnsi="Arial Narrow" w:cs="Calibri" w:eastAsiaTheme="minorHAnsi"/>
      <w:lang w:val="en-CA"/>
    </w:rPr>
  </w:style>
  <w:style w:type="paragraph" w:styleId="PlainText">
    <w:name w:val="Plain Text"/>
    <w:basedOn w:val="Normal"/>
    <w:link w:val="PlainTextChar"/>
    <w:uiPriority w:val="99"/>
    <w:semiHidden/>
    <w:unhideWhenUsed/>
    <w:rsid w:val="00044410"/>
    <w:rPr>
      <w:rFonts w:ascii="Calibri" w:hAnsi="Calibri" w:cs="Calibri" w:eastAsiaTheme="minorHAnsi"/>
      <w:lang w:val="en-CA" w:eastAsia="en-CA"/>
    </w:rPr>
  </w:style>
  <w:style w:type="character" w:styleId="PlainTextChar" w:customStyle="1">
    <w:name w:val="Plain Text Char"/>
    <w:basedOn w:val="DefaultParagraphFont"/>
    <w:link w:val="PlainText"/>
    <w:uiPriority w:val="99"/>
    <w:semiHidden/>
    <w:rsid w:val="00044410"/>
    <w:rPr>
      <w:rFonts w:ascii="Calibri" w:hAnsi="Calibri" w:cs="Calibri" w:eastAsiaTheme="minorHAnsi"/>
      <w:lang w:val="en-CA" w:eastAsia="en-CA"/>
    </w:rPr>
  </w:style>
  <w:style w:type="paragraph" w:styleId="BodyText">
    <w:name w:val="Body Text"/>
    <w:basedOn w:val="Normal"/>
    <w:link w:val="BodyTextChar"/>
    <w:rsid w:val="004E7009"/>
    <w:rPr>
      <w:rFonts w:ascii="Arial (W1)" w:hAnsi="Arial (W1)" w:eastAsia="Times New Roman" w:cs="Arial"/>
      <w:strike/>
      <w:sz w:val="18"/>
    </w:rPr>
  </w:style>
  <w:style w:type="character" w:styleId="BodyTextChar" w:customStyle="1">
    <w:name w:val="Body Text Char"/>
    <w:basedOn w:val="DefaultParagraphFont"/>
    <w:link w:val="BodyText"/>
    <w:rsid w:val="004E7009"/>
    <w:rPr>
      <w:rFonts w:ascii="Arial (W1)" w:hAnsi="Arial (W1)" w:eastAsia="Times New Roman" w:cs="Arial"/>
      <w:strike/>
      <w:sz w:val="18"/>
    </w:rPr>
  </w:style>
  <w:style w:type="character" w:styleId="Hyperlink">
    <w:name w:val="Hyperlink"/>
    <w:basedOn w:val="DefaultParagraphFont"/>
    <w:uiPriority w:val="99"/>
    <w:unhideWhenUsed/>
    <w:rsid w:val="004E7009"/>
    <w:rPr>
      <w:color w:val="0000FF" w:themeColor="hyperlink"/>
      <w:u w:val="single"/>
    </w:rPr>
  </w:style>
  <w:style w:type="character" w:styleId="UnresolvedMention">
    <w:name w:val="Unresolved Mention"/>
    <w:basedOn w:val="DefaultParagraphFont"/>
    <w:uiPriority w:val="99"/>
    <w:semiHidden/>
    <w:unhideWhenUsed/>
    <w:rsid w:val="00875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36587">
      <w:bodyDiv w:val="1"/>
      <w:marLeft w:val="0"/>
      <w:marRight w:val="0"/>
      <w:marTop w:val="0"/>
      <w:marBottom w:val="0"/>
      <w:divBdr>
        <w:top w:val="none" w:sz="0" w:space="0" w:color="auto"/>
        <w:left w:val="none" w:sz="0" w:space="0" w:color="auto"/>
        <w:bottom w:val="none" w:sz="0" w:space="0" w:color="auto"/>
        <w:right w:val="none" w:sz="0" w:space="0" w:color="auto"/>
      </w:divBdr>
    </w:div>
    <w:div w:id="921178461">
      <w:bodyDiv w:val="1"/>
      <w:marLeft w:val="0"/>
      <w:marRight w:val="0"/>
      <w:marTop w:val="0"/>
      <w:marBottom w:val="0"/>
      <w:divBdr>
        <w:top w:val="none" w:sz="0" w:space="0" w:color="auto"/>
        <w:left w:val="none" w:sz="0" w:space="0" w:color="auto"/>
        <w:bottom w:val="none" w:sz="0" w:space="0" w:color="auto"/>
        <w:right w:val="none" w:sz="0" w:space="0" w:color="auto"/>
      </w:divBdr>
    </w:div>
    <w:div w:id="962270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s://paoc.org/events/general-conference-2024/registration" TargetMode="External"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7893E9DDC974B803F817BDEDD2C87" ma:contentTypeVersion="11" ma:contentTypeDescription="Create a new document." ma:contentTypeScope="" ma:versionID="3465161928075431d30278f8254def17">
  <xsd:schema xmlns:xsd="http://www.w3.org/2001/XMLSchema" xmlns:xs="http://www.w3.org/2001/XMLSchema" xmlns:p="http://schemas.microsoft.com/office/2006/metadata/properties" xmlns:ns2="bfd3166b-2c6f-497f-8e2f-3ba8e54fdf13" xmlns:ns3="fb5766ad-f144-4a47-89f9-17e52f4724f0" targetNamespace="http://schemas.microsoft.com/office/2006/metadata/properties" ma:root="true" ma:fieldsID="906ad74632f7cc80cb9157bfbc4acfce" ns2:_="" ns3:_="">
    <xsd:import namespace="bfd3166b-2c6f-497f-8e2f-3ba8e54fdf13"/>
    <xsd:import namespace="fb5766ad-f144-4a47-89f9-17e52f4724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3166b-2c6f-497f-8e2f-3ba8e54f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5766ad-f144-4a47-89f9-17e52f4724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ABDDDF-932B-4C53-9783-2B8F97212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3166b-2c6f-497f-8e2f-3ba8e54fdf13"/>
    <ds:schemaRef ds:uri="fb5766ad-f144-4a47-89f9-17e52f472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956FF6-9EAA-43D4-8F24-A743A14CADFA}">
  <ds:schemaRefs>
    <ds:schemaRef ds:uri="http://schemas.microsoft.com/sharepoint/v3/contenttype/forms"/>
  </ds:schemaRefs>
</ds:datastoreItem>
</file>

<file path=customXml/itemProps3.xml><?xml version="1.0" encoding="utf-8"?>
<ds:datastoreItem xmlns:ds="http://schemas.openxmlformats.org/officeDocument/2006/customXml" ds:itemID="{FA75AB61-B486-4DBF-B07E-BCC10AB68C3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Pentecostal Assemblies of Canada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Kyle Rhind</dc:creator>
  <keywords/>
  <dc:description/>
  <lastModifiedBy>Sharon Thomson</lastModifiedBy>
  <revision>5</revision>
  <dcterms:created xsi:type="dcterms:W3CDTF">2024-02-05T14:38:00.0000000Z</dcterms:created>
  <dcterms:modified xsi:type="dcterms:W3CDTF">2024-02-05T22:08:39.3611387Z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0x0101001C77893E9DDC974B803F817BDEDD2C87</vt:lpwstr>
  </property>
</Properties>
</file>